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F4DC6" w14:textId="369EBA6F" w:rsidR="005F74D5" w:rsidRDefault="00154410" w:rsidP="005F74D5">
      <w:pPr>
        <w:pStyle w:val="Naslov2"/>
        <w:rPr>
          <w:lang w:eastAsia="sl-SI"/>
        </w:rPr>
      </w:pPr>
      <w:bookmarkStart w:id="0" w:name="_Toc31628518"/>
      <w:r>
        <w:rPr>
          <w:lang w:eastAsia="sl-SI"/>
        </w:rPr>
        <w:t>V</w:t>
      </w:r>
      <w:r w:rsidR="00E030EB">
        <w:rPr>
          <w:lang w:eastAsia="sl-SI"/>
        </w:rPr>
        <w:t>I</w:t>
      </w:r>
      <w:r>
        <w:rPr>
          <w:lang w:eastAsia="sl-SI"/>
        </w:rPr>
        <w:t>I</w:t>
      </w:r>
      <w:r w:rsidR="005F74D5">
        <w:rPr>
          <w:lang w:eastAsia="sl-SI"/>
        </w:rPr>
        <w:t xml:space="preserve">. </w:t>
      </w:r>
      <w:r w:rsidR="00E40565">
        <w:rPr>
          <w:lang w:eastAsia="sl-SI"/>
        </w:rPr>
        <w:t>8</w:t>
      </w:r>
      <w:r w:rsidR="005F74D5">
        <w:rPr>
          <w:lang w:eastAsia="sl-SI"/>
        </w:rPr>
        <w:tab/>
        <w:t>Obrazec: VZOREC POGODBE</w:t>
      </w:r>
      <w:bookmarkEnd w:id="0"/>
      <w:r w:rsidR="005F74D5">
        <w:rPr>
          <w:lang w:eastAsia="sl-SI"/>
        </w:rPr>
        <w:fldChar w:fldCharType="begin"/>
      </w:r>
      <w:r w:rsidR="005F74D5">
        <w:instrText xml:space="preserve"> TC "</w:instrText>
      </w:r>
      <w:r w:rsidR="005F74D5" w:rsidRPr="00F50A9E">
        <w:rPr>
          <w:lang w:eastAsia="sl-SI"/>
        </w:rPr>
        <w:instrText>V</w:instrText>
      </w:r>
      <w:r w:rsidR="00E030EB">
        <w:rPr>
          <w:lang w:eastAsia="sl-SI"/>
        </w:rPr>
        <w:instrText>I</w:instrText>
      </w:r>
      <w:r>
        <w:rPr>
          <w:lang w:eastAsia="sl-SI"/>
        </w:rPr>
        <w:instrText>I</w:instrText>
      </w:r>
      <w:r w:rsidR="005F74D5" w:rsidRPr="00F50A9E">
        <w:rPr>
          <w:lang w:eastAsia="sl-SI"/>
        </w:rPr>
        <w:instrText xml:space="preserve">. </w:instrText>
      </w:r>
      <w:r>
        <w:rPr>
          <w:lang w:eastAsia="sl-SI"/>
        </w:rPr>
        <w:instrText>8</w:instrText>
      </w:r>
      <w:r w:rsidR="005F74D5" w:rsidRPr="00F50A9E">
        <w:rPr>
          <w:lang w:eastAsia="sl-SI"/>
        </w:rPr>
        <w:tab/>
        <w:instrText>Obrazec: VZOREC POGODBE</w:instrText>
      </w:r>
      <w:r w:rsidR="005F74D5">
        <w:instrText xml:space="preserve">" \f C \l "2" </w:instrText>
      </w:r>
      <w:r w:rsidR="005F74D5">
        <w:rPr>
          <w:lang w:eastAsia="sl-SI"/>
        </w:rPr>
        <w:fldChar w:fldCharType="end"/>
      </w:r>
    </w:p>
    <w:p w14:paraId="54178CA1" w14:textId="77777777" w:rsidR="006C4C74" w:rsidRDefault="006C4C74" w:rsidP="006C4C74">
      <w:pPr>
        <w:jc w:val="left"/>
        <w:rPr>
          <w:lang w:eastAsia="sl-SI"/>
        </w:rPr>
      </w:pPr>
    </w:p>
    <w:p w14:paraId="1A9FEB70" w14:textId="6412700E" w:rsidR="002B725F" w:rsidRPr="001715A1" w:rsidRDefault="00793594" w:rsidP="00793594">
      <w:pPr>
        <w:rPr>
          <w:b/>
        </w:rPr>
      </w:pPr>
      <w:r w:rsidRPr="001715A1">
        <w:rPr>
          <w:b/>
        </w:rPr>
        <w:t>Slovenska turistična organizacija</w:t>
      </w:r>
    </w:p>
    <w:p w14:paraId="05684F0C" w14:textId="69D62BAF" w:rsidR="002B725F" w:rsidRPr="001715A1" w:rsidRDefault="00793594" w:rsidP="00793594">
      <w:pPr>
        <w:rPr>
          <w:b/>
        </w:rPr>
      </w:pPr>
      <w:r w:rsidRPr="001715A1">
        <w:rPr>
          <w:b/>
        </w:rPr>
        <w:t>Dimičeva ulica 13</w:t>
      </w:r>
    </w:p>
    <w:p w14:paraId="4716FDD7" w14:textId="16E0FACE" w:rsidR="002B725F" w:rsidRPr="001715A1" w:rsidRDefault="00793594" w:rsidP="00793594">
      <w:pPr>
        <w:rPr>
          <w:b/>
        </w:rPr>
      </w:pPr>
      <w:r w:rsidRPr="001715A1">
        <w:rPr>
          <w:b/>
        </w:rPr>
        <w:t>1000 Ljubljana</w:t>
      </w:r>
    </w:p>
    <w:p w14:paraId="0A26FAD7" w14:textId="26117346" w:rsidR="00793594" w:rsidRDefault="00793594" w:rsidP="00793594">
      <w:r>
        <w:t>ki jo zastopa: mag. Maja Pak, direktorica (v nadaljevanju: STO),</w:t>
      </w:r>
    </w:p>
    <w:p w14:paraId="1471C8D3" w14:textId="77777777" w:rsidR="00793594" w:rsidRDefault="00793594" w:rsidP="00793594">
      <w:r>
        <w:t>Identifikacijska številka za DDV: SI93477902</w:t>
      </w:r>
    </w:p>
    <w:p w14:paraId="6C31FB66" w14:textId="30C1FC01" w:rsidR="00793594" w:rsidRDefault="002B725F" w:rsidP="00793594">
      <w:r>
        <w:t>M</w:t>
      </w:r>
      <w:r w:rsidR="00793594">
        <w:t>atična številka: 6889859000</w:t>
      </w:r>
    </w:p>
    <w:p w14:paraId="45085600" w14:textId="77777777" w:rsidR="00793594" w:rsidRDefault="00793594" w:rsidP="00793594"/>
    <w:p w14:paraId="6BD8198F" w14:textId="77777777" w:rsidR="00793594" w:rsidRDefault="00793594" w:rsidP="00793594">
      <w:r>
        <w:t>in</w:t>
      </w:r>
    </w:p>
    <w:p w14:paraId="5C5981CD" w14:textId="77777777" w:rsidR="00793594" w:rsidRDefault="00793594" w:rsidP="00793594"/>
    <w:p w14:paraId="600E99BA" w14:textId="60A5B3D7" w:rsidR="002B725F" w:rsidRPr="002B725F" w:rsidRDefault="002B725F" w:rsidP="00793594">
      <w:pPr>
        <w:rPr>
          <w:i/>
        </w:rPr>
      </w:pPr>
      <w:r w:rsidRPr="0055451A">
        <w:rPr>
          <w:i/>
          <w:highlight w:val="lightGray"/>
        </w:rPr>
        <w:t xml:space="preserve">Naziv </w:t>
      </w:r>
      <w:r w:rsidR="0055451A" w:rsidRPr="0055451A">
        <w:rPr>
          <w:i/>
          <w:highlight w:val="lightGray"/>
        </w:rPr>
        <w:t>organizacije</w:t>
      </w:r>
    </w:p>
    <w:p w14:paraId="726DECC8" w14:textId="05772C54" w:rsidR="002B725F" w:rsidRPr="002B725F" w:rsidRDefault="002B725F" w:rsidP="002B725F">
      <w:pPr>
        <w:rPr>
          <w:i/>
        </w:rPr>
      </w:pPr>
      <w:r w:rsidRPr="0055451A">
        <w:rPr>
          <w:i/>
          <w:highlight w:val="lightGray"/>
        </w:rPr>
        <w:t xml:space="preserve">Naslov </w:t>
      </w:r>
      <w:r w:rsidR="0055451A" w:rsidRPr="0055451A">
        <w:rPr>
          <w:i/>
          <w:highlight w:val="lightGray"/>
        </w:rPr>
        <w:t>organizacije</w:t>
      </w:r>
    </w:p>
    <w:p w14:paraId="7E21B7B4" w14:textId="308B1717" w:rsidR="002B725F" w:rsidRPr="002B725F" w:rsidRDefault="002B725F" w:rsidP="002B725F">
      <w:pPr>
        <w:rPr>
          <w:i/>
        </w:rPr>
      </w:pPr>
      <w:r>
        <w:rPr>
          <w:i/>
          <w:highlight w:val="lightGray"/>
        </w:rPr>
        <w:t>Poštna številka in kraj/</w:t>
      </w:r>
      <w:r w:rsidRPr="0055451A">
        <w:rPr>
          <w:i/>
          <w:highlight w:val="lightGray"/>
        </w:rPr>
        <w:t xml:space="preserve">sedež </w:t>
      </w:r>
      <w:r w:rsidR="0055451A" w:rsidRPr="0055451A">
        <w:rPr>
          <w:i/>
          <w:highlight w:val="lightGray"/>
        </w:rPr>
        <w:t>organizacije</w:t>
      </w:r>
    </w:p>
    <w:p w14:paraId="70D5833D" w14:textId="5759AB67" w:rsidR="00793594" w:rsidRDefault="00793594" w:rsidP="00793594">
      <w:r>
        <w:t xml:space="preserve">ki </w:t>
      </w:r>
      <w:r w:rsidR="002B725F">
        <w:t xml:space="preserve">jo/ </w:t>
      </w:r>
      <w:r>
        <w:t>ga zastopa: ________  (v nadaljevanju: upravičenec),</w:t>
      </w:r>
    </w:p>
    <w:p w14:paraId="28D6B4B8" w14:textId="77777777" w:rsidR="001715A1" w:rsidRDefault="00793594" w:rsidP="00793594">
      <w:r>
        <w:t xml:space="preserve">Davčna številka/ Identifikacijska številka za DDV: ________ </w:t>
      </w:r>
    </w:p>
    <w:p w14:paraId="4A18BF55" w14:textId="65B69749" w:rsidR="00793594" w:rsidRPr="001715A1" w:rsidRDefault="00793594" w:rsidP="00793594">
      <w:pPr>
        <w:rPr>
          <w:i/>
        </w:rPr>
      </w:pPr>
      <w:r w:rsidRPr="001715A1">
        <w:rPr>
          <w:i/>
        </w:rPr>
        <w:t>(SI se navede v primeru, da je upravičenec zavezanec za DDV),</w:t>
      </w:r>
    </w:p>
    <w:p w14:paraId="3271099B" w14:textId="587819B1" w:rsidR="00793594" w:rsidRDefault="001715A1" w:rsidP="00793594">
      <w:r>
        <w:t>M</w:t>
      </w:r>
      <w:r w:rsidR="00793594">
        <w:t>atična številka: _________,</w:t>
      </w:r>
    </w:p>
    <w:p w14:paraId="358A3E19" w14:textId="1C65C974" w:rsidR="00793594" w:rsidRDefault="001715A1" w:rsidP="00793594">
      <w:r>
        <w:t>T</w:t>
      </w:r>
      <w:r w:rsidR="00793594">
        <w:t>ransakcijski račun_________, odprt pri ________</w:t>
      </w:r>
    </w:p>
    <w:p w14:paraId="137D272B" w14:textId="77777777" w:rsidR="00793594" w:rsidRDefault="00793594" w:rsidP="00793594"/>
    <w:p w14:paraId="4354472E" w14:textId="16240EF8" w:rsidR="00793594" w:rsidRDefault="007313D6" w:rsidP="001715A1">
      <w:pPr>
        <w:jc w:val="center"/>
      </w:pPr>
      <w:r>
        <w:t>s</w:t>
      </w:r>
      <w:r w:rsidR="00793594">
        <w:t>klepata</w:t>
      </w:r>
    </w:p>
    <w:p w14:paraId="578DCDE4" w14:textId="77777777" w:rsidR="001715A1" w:rsidRDefault="001715A1" w:rsidP="001715A1">
      <w:pPr>
        <w:jc w:val="center"/>
      </w:pPr>
    </w:p>
    <w:p w14:paraId="133B9026" w14:textId="77777777" w:rsidR="00793594" w:rsidRPr="001715A1" w:rsidRDefault="00793594" w:rsidP="001715A1">
      <w:pPr>
        <w:jc w:val="center"/>
        <w:rPr>
          <w:b/>
        </w:rPr>
      </w:pPr>
      <w:r w:rsidRPr="001715A1">
        <w:rPr>
          <w:b/>
        </w:rPr>
        <w:t>POGODBO</w:t>
      </w:r>
    </w:p>
    <w:p w14:paraId="2F4A803E" w14:textId="26F7523F" w:rsidR="00696521" w:rsidRPr="00696521" w:rsidRDefault="00696521" w:rsidP="00696521">
      <w:pPr>
        <w:jc w:val="center"/>
        <w:rPr>
          <w:b/>
        </w:rPr>
      </w:pPr>
      <w:r w:rsidRPr="00696521">
        <w:rPr>
          <w:b/>
        </w:rPr>
        <w:t xml:space="preserve">za sofinanciranje </w:t>
      </w:r>
      <w:r w:rsidR="00B30C35">
        <w:rPr>
          <w:b/>
        </w:rPr>
        <w:t>aktivnosti promocije</w:t>
      </w:r>
      <w:r w:rsidRPr="00696521">
        <w:rPr>
          <w:b/>
        </w:rPr>
        <w:t xml:space="preserve"> turistične ponudbe </w:t>
      </w:r>
    </w:p>
    <w:p w14:paraId="2D880BF6" w14:textId="0C229EC7" w:rsidR="00793594" w:rsidRPr="00696521" w:rsidRDefault="00696521" w:rsidP="00696521">
      <w:pPr>
        <w:jc w:val="center"/>
      </w:pPr>
      <w:r w:rsidRPr="00696521">
        <w:rPr>
          <w:b/>
        </w:rPr>
        <w:t xml:space="preserve">vodilnih turističnih destinacij v </w:t>
      </w:r>
      <w:r>
        <w:rPr>
          <w:b/>
        </w:rPr>
        <w:t>S</w:t>
      </w:r>
      <w:r w:rsidRPr="00696521">
        <w:rPr>
          <w:b/>
        </w:rPr>
        <w:t>loveniji v letu 2020</w:t>
      </w:r>
    </w:p>
    <w:p w14:paraId="3F152E6C" w14:textId="77777777" w:rsidR="00696521" w:rsidRDefault="00696521" w:rsidP="00793594">
      <w:pPr>
        <w:rPr>
          <w:b/>
        </w:rPr>
      </w:pPr>
    </w:p>
    <w:p w14:paraId="40F92888" w14:textId="77777777" w:rsidR="00696521" w:rsidRDefault="00696521" w:rsidP="00793594">
      <w:pPr>
        <w:rPr>
          <w:b/>
        </w:rPr>
      </w:pPr>
    </w:p>
    <w:p w14:paraId="3FB43E27" w14:textId="2AA2C1FF" w:rsidR="00793594" w:rsidRPr="001715A1" w:rsidRDefault="00793594" w:rsidP="00793594">
      <w:pPr>
        <w:rPr>
          <w:b/>
        </w:rPr>
      </w:pPr>
      <w:r w:rsidRPr="001715A1">
        <w:rPr>
          <w:b/>
        </w:rPr>
        <w:t>I.</w:t>
      </w:r>
      <w:r w:rsidRPr="001715A1">
        <w:rPr>
          <w:b/>
        </w:rPr>
        <w:tab/>
        <w:t>UVODNE DOLOČBE</w:t>
      </w:r>
    </w:p>
    <w:p w14:paraId="00C14234" w14:textId="77777777" w:rsidR="00793594" w:rsidRDefault="00793594" w:rsidP="00793594"/>
    <w:p w14:paraId="111564D0" w14:textId="77777777" w:rsidR="00793594" w:rsidRPr="001715A1" w:rsidRDefault="00793594" w:rsidP="001715A1">
      <w:pPr>
        <w:jc w:val="center"/>
        <w:rPr>
          <w:b/>
        </w:rPr>
      </w:pPr>
      <w:r w:rsidRPr="001715A1">
        <w:rPr>
          <w:b/>
        </w:rPr>
        <w:t>1.</w:t>
      </w:r>
      <w:r w:rsidRPr="001715A1">
        <w:rPr>
          <w:b/>
        </w:rPr>
        <w:tab/>
        <w:t>člen</w:t>
      </w:r>
    </w:p>
    <w:p w14:paraId="7CC94192" w14:textId="77777777" w:rsidR="00793594" w:rsidRDefault="00793594" w:rsidP="00793594"/>
    <w:p w14:paraId="4FE58AB7" w14:textId="77777777" w:rsidR="00793594" w:rsidRDefault="00793594" w:rsidP="00793594">
      <w:r>
        <w:t>Pogodbeni stranki uvodoma ugotavljata, da:</w:t>
      </w:r>
    </w:p>
    <w:p w14:paraId="34077CB3" w14:textId="1B0EA240" w:rsidR="00793594" w:rsidRDefault="00793594" w:rsidP="00E97221">
      <w:pPr>
        <w:pStyle w:val="Odstavekseznama"/>
        <w:numPr>
          <w:ilvl w:val="0"/>
          <w:numId w:val="20"/>
        </w:numPr>
      </w:pPr>
      <w:r>
        <w:lastRenderedPageBreak/>
        <w:t>je STO dne …………. V Uradnem listu RS št. ………… objavil</w:t>
      </w:r>
      <w:r w:rsidR="006920B2">
        <w:t>a</w:t>
      </w:r>
      <w:r>
        <w:t xml:space="preserve"> Javni razpis </w:t>
      </w:r>
      <w:r w:rsidR="007313D6" w:rsidRPr="007313D6">
        <w:t xml:space="preserve">za sofinanciranje </w:t>
      </w:r>
      <w:r w:rsidR="00B30C35">
        <w:t>aktivnosti promocije</w:t>
      </w:r>
      <w:r w:rsidR="007313D6" w:rsidRPr="007313D6">
        <w:t xml:space="preserve"> turistične ponudbe vodilnih turističnih destinacij v </w:t>
      </w:r>
      <w:r w:rsidR="007313D6">
        <w:t>S</w:t>
      </w:r>
      <w:r w:rsidR="007313D6" w:rsidRPr="007313D6">
        <w:t xml:space="preserve">loveniji v letu 2020 </w:t>
      </w:r>
      <w:r>
        <w:t>(v nadaljevanju: javni razpis) ki je sestavni del te pogodbe,</w:t>
      </w:r>
    </w:p>
    <w:p w14:paraId="1E47C049" w14:textId="364D3480" w:rsidR="00793594" w:rsidRDefault="00793594" w:rsidP="00E97221">
      <w:pPr>
        <w:pStyle w:val="Odstavekseznama"/>
        <w:numPr>
          <w:ilvl w:val="0"/>
          <w:numId w:val="20"/>
        </w:numPr>
      </w:pPr>
      <w:r>
        <w:t>se je upravičenec, ……………..  prijavil na javni razpis s svojo prijavo z dne ………………………….,  ki predstavlja sestavni del te pogodbe</w:t>
      </w:r>
      <w:r w:rsidR="006920B2">
        <w:t>,</w:t>
      </w:r>
    </w:p>
    <w:p w14:paraId="41A88184" w14:textId="2393538E" w:rsidR="00793594" w:rsidRPr="00BA6ED6" w:rsidRDefault="00793594" w:rsidP="00E97221">
      <w:pPr>
        <w:pStyle w:val="Odstavekseznama"/>
        <w:numPr>
          <w:ilvl w:val="0"/>
          <w:numId w:val="20"/>
        </w:numPr>
      </w:pPr>
      <w:r>
        <w:t xml:space="preserve">je bil upravičencu izdan sklep o dodelitvi sredstev za sofinanciranju št. ………… z dne ……………… </w:t>
      </w:r>
      <w:r w:rsidRPr="00BA6ED6">
        <w:t>(</w:t>
      </w:r>
      <w:r w:rsidR="006920B2" w:rsidRPr="00BA6ED6">
        <w:t>S</w:t>
      </w:r>
      <w:r w:rsidRPr="00BA6ED6">
        <w:t>klep o izboru),</w:t>
      </w:r>
    </w:p>
    <w:p w14:paraId="037E4C04" w14:textId="77DE1C04" w:rsidR="00793594" w:rsidRDefault="00793594" w:rsidP="00B168B7">
      <w:pPr>
        <w:pStyle w:val="Odstavekseznama"/>
        <w:numPr>
          <w:ilvl w:val="0"/>
          <w:numId w:val="20"/>
        </w:numPr>
      </w:pPr>
      <w:r w:rsidRPr="00BA6ED6">
        <w:t>je ta pogodba sklenjena v skladu s</w:t>
      </w:r>
      <w:r w:rsidR="00B44CAB">
        <w:t xml:space="preserve"> P</w:t>
      </w:r>
      <w:r w:rsidR="00B44CAB" w:rsidRPr="00B44CAB">
        <w:t>rogram</w:t>
      </w:r>
      <w:r w:rsidR="00B44CAB">
        <w:t>om</w:t>
      </w:r>
      <w:r w:rsidR="00B44CAB" w:rsidRPr="00B44CAB">
        <w:t xml:space="preserve"> dela STO za leti 2020 in 2021, ki ga je sprejel Svet agencije na svoji 14. dopisni seji dne 27.11.2019, h kateremu je Ministrstvo za gospodarski razvoj in tehnologijo podalo soglasje dne 3.12.2019 , ter Spremembe in dopolnitve Programa dela STO za leti 2020 in 2021, ki jih je sprejel Svet agencije na svoji 17. redni seji dne 20.10.2019, h katerim je Ministrstvo za gospodarski razvoj in tehnologijo podalo soglasje dne 14.1.2020. </w:t>
      </w:r>
    </w:p>
    <w:p w14:paraId="1EE5CAE7" w14:textId="0802745C" w:rsidR="00BB2527" w:rsidRDefault="00BB2527" w:rsidP="00BB2527">
      <w:pPr>
        <w:pStyle w:val="Odstavekseznama"/>
      </w:pPr>
    </w:p>
    <w:p w14:paraId="0FA19AC4" w14:textId="77777777" w:rsidR="009F3140" w:rsidRDefault="009F3140" w:rsidP="009F3140"/>
    <w:p w14:paraId="45BB07FA" w14:textId="77777777" w:rsidR="009F3140" w:rsidRPr="00737F56" w:rsidRDefault="009F3140" w:rsidP="009F3140">
      <w:pPr>
        <w:rPr>
          <w:b/>
        </w:rPr>
      </w:pPr>
      <w:r w:rsidRPr="00737F56">
        <w:rPr>
          <w:b/>
        </w:rPr>
        <w:t>III.</w:t>
      </w:r>
      <w:r w:rsidRPr="00737F56">
        <w:rPr>
          <w:b/>
        </w:rPr>
        <w:tab/>
        <w:t xml:space="preserve">PREDMET POGODBE </w:t>
      </w:r>
    </w:p>
    <w:p w14:paraId="332DD332" w14:textId="2661A4C1" w:rsidR="009F3140" w:rsidRPr="00737F56" w:rsidRDefault="00835462" w:rsidP="009F3140">
      <w:pPr>
        <w:jc w:val="center"/>
        <w:rPr>
          <w:b/>
        </w:rPr>
      </w:pPr>
      <w:r>
        <w:rPr>
          <w:b/>
        </w:rPr>
        <w:t>2</w:t>
      </w:r>
      <w:r w:rsidR="009F3140" w:rsidRPr="00737F56">
        <w:rPr>
          <w:b/>
        </w:rPr>
        <w:t>.</w:t>
      </w:r>
      <w:r w:rsidR="009F3140" w:rsidRPr="00737F56">
        <w:rPr>
          <w:b/>
        </w:rPr>
        <w:tab/>
        <w:t>člen</w:t>
      </w:r>
    </w:p>
    <w:p w14:paraId="000BE2AF" w14:textId="2D7CAC6A" w:rsidR="009F3140" w:rsidRDefault="009F3140" w:rsidP="009F3140">
      <w:r>
        <w:t xml:space="preserve">Predmet pogodbe je sofinanciranje upravičenih stroškov v zvezi izvajanjem </w:t>
      </w:r>
      <w:r w:rsidR="00B30C35">
        <w:t>aktivnosti promocije</w:t>
      </w:r>
      <w:r>
        <w:t xml:space="preserve"> turistične ponudbe vodilnih turističnih destinacij Slovenije v letu 2020, za učinkovitejši nastop na tujih trgih, z nazivom projekta: ______________________ (v nadaljevanju: projekt). </w:t>
      </w:r>
    </w:p>
    <w:p w14:paraId="63040BEB" w14:textId="77777777" w:rsidR="009F3140" w:rsidRDefault="009F3140" w:rsidP="009F3140"/>
    <w:p w14:paraId="2D4A26FE" w14:textId="77777777" w:rsidR="009F3140" w:rsidRDefault="009F3140" w:rsidP="009F3140"/>
    <w:p w14:paraId="10C69F9D" w14:textId="402EC4C3" w:rsidR="009F3140" w:rsidRPr="00737F56" w:rsidRDefault="00835462" w:rsidP="009F3140">
      <w:pPr>
        <w:jc w:val="center"/>
        <w:rPr>
          <w:b/>
        </w:rPr>
      </w:pPr>
      <w:r>
        <w:rPr>
          <w:b/>
        </w:rPr>
        <w:t>3</w:t>
      </w:r>
      <w:r w:rsidR="009F3140" w:rsidRPr="00737F56">
        <w:rPr>
          <w:b/>
        </w:rPr>
        <w:t>.</w:t>
      </w:r>
      <w:r w:rsidR="009F3140" w:rsidRPr="00737F56">
        <w:rPr>
          <w:b/>
        </w:rPr>
        <w:tab/>
        <w:t>člen</w:t>
      </w:r>
    </w:p>
    <w:p w14:paraId="2EE60C7F" w14:textId="77777777" w:rsidR="009F3140" w:rsidRDefault="009F3140" w:rsidP="009F3140"/>
    <w:p w14:paraId="4A7A4265" w14:textId="77777777" w:rsidR="009F3140" w:rsidRDefault="009F3140" w:rsidP="009F3140">
      <w:r>
        <w:t>Sredstva po tej pogodbi so dodeljena za izvedbe naslednjih aktivnosti:</w:t>
      </w:r>
    </w:p>
    <w:p w14:paraId="4F5209DC" w14:textId="77777777" w:rsidR="009F3140" w:rsidRDefault="009F3140" w:rsidP="009F3140">
      <w:r>
        <w:t xml:space="preserve">- </w:t>
      </w:r>
      <w:r w:rsidRPr="00CE7DDA">
        <w:t xml:space="preserve">Načrtovana </w:t>
      </w:r>
      <w:r>
        <w:t>(</w:t>
      </w:r>
      <w:r w:rsidRPr="00CE7DDA">
        <w:t>promocijska</w:t>
      </w:r>
      <w:r>
        <w:t>)</w:t>
      </w:r>
      <w:r w:rsidRPr="00CE7DDA">
        <w:t xml:space="preserve"> aktivnost </w:t>
      </w:r>
      <w:r>
        <w:t xml:space="preserve">1: </w:t>
      </w:r>
      <w:r w:rsidRPr="00C428C2">
        <w:rPr>
          <w:i/>
          <w:highlight w:val="lightGray"/>
        </w:rPr>
        <w:t>Navesti kot v vlogi upravičenca</w:t>
      </w:r>
      <w:r>
        <w:rPr>
          <w:i/>
        </w:rPr>
        <w:t>.</w:t>
      </w:r>
    </w:p>
    <w:p w14:paraId="19512FB7" w14:textId="77777777" w:rsidR="009F3140" w:rsidRDefault="009F3140" w:rsidP="009F3140">
      <w:r>
        <w:t>…..</w:t>
      </w:r>
    </w:p>
    <w:p w14:paraId="5AA03D72" w14:textId="60730847" w:rsidR="009F3140" w:rsidRPr="0050333D" w:rsidRDefault="00835462" w:rsidP="009F3140">
      <w:pPr>
        <w:jc w:val="center"/>
        <w:rPr>
          <w:b/>
        </w:rPr>
      </w:pPr>
      <w:r>
        <w:rPr>
          <w:b/>
        </w:rPr>
        <w:t>4</w:t>
      </w:r>
      <w:r w:rsidR="009F3140" w:rsidRPr="0050333D">
        <w:rPr>
          <w:b/>
        </w:rPr>
        <w:t>.</w:t>
      </w:r>
      <w:r w:rsidR="009F3140" w:rsidRPr="0050333D">
        <w:rPr>
          <w:b/>
        </w:rPr>
        <w:tab/>
        <w:t>člen</w:t>
      </w:r>
    </w:p>
    <w:p w14:paraId="50622092" w14:textId="77777777" w:rsidR="009F3140" w:rsidRDefault="009F3140" w:rsidP="009F3140">
      <w:r>
        <w:t xml:space="preserve">STO prizna kot upravičene stroške tiste, ki so neposredno povezani s predmetom tega javnega razpisa. Za vse upravičene stroške velja, da le-ti lahko nastanejo zgolj pri izvedbi tistih aktivnosti kateri učinki vodijo do splošne promocije zaokroženega območja vodilne destinacije, ne favorizirajo posamičnih ponudnikov turističnih produktov ali storitev v vodilni destinaciji in podajajo informacije o ponudnikih ali konkretnih turističnih produktih v vodilni destinaciji na nevtralen način. </w:t>
      </w:r>
    </w:p>
    <w:p w14:paraId="0CC87EC7" w14:textId="77777777" w:rsidR="009F3140" w:rsidRDefault="009F3140" w:rsidP="009F3140"/>
    <w:p w14:paraId="036CCA31" w14:textId="77777777" w:rsidR="00176A0D" w:rsidRDefault="009F3140" w:rsidP="00176A0D">
      <w:r>
        <w:t>STO prizna kot upravičene stroške tiste, ki so neposredno povezani s predmetom tega javnega razpisa kot neposredne stroške</w:t>
      </w:r>
      <w:r w:rsidR="00176A0D">
        <w:t>. Neposredni upravičeni stroški sofinanciranja so:</w:t>
      </w:r>
    </w:p>
    <w:p w14:paraId="02B44361" w14:textId="68EDBCB1" w:rsidR="009F3140" w:rsidRDefault="009F3140" w:rsidP="009F3140"/>
    <w:p w14:paraId="5889A4B9" w14:textId="77777777" w:rsidR="009F3140" w:rsidRPr="001513C1" w:rsidRDefault="009F3140" w:rsidP="001B1C00">
      <w:pPr>
        <w:pStyle w:val="Odstavekseznama"/>
        <w:numPr>
          <w:ilvl w:val="0"/>
          <w:numId w:val="39"/>
        </w:numPr>
        <w:rPr>
          <w:b/>
        </w:rPr>
      </w:pPr>
      <w:r w:rsidRPr="001513C1">
        <w:rPr>
          <w:b/>
        </w:rPr>
        <w:t xml:space="preserve">Stroški </w:t>
      </w:r>
      <w:r>
        <w:rPr>
          <w:b/>
        </w:rPr>
        <w:t xml:space="preserve">storitev </w:t>
      </w:r>
      <w:r w:rsidRPr="001513C1">
        <w:rPr>
          <w:b/>
        </w:rPr>
        <w:t>zunanjih izvajalcev</w:t>
      </w:r>
      <w:r>
        <w:rPr>
          <w:b/>
        </w:rPr>
        <w:t xml:space="preserve"> za namen oglaševanja</w:t>
      </w:r>
      <w:r w:rsidRPr="001513C1">
        <w:rPr>
          <w:b/>
        </w:rPr>
        <w:t xml:space="preserve">: </w:t>
      </w:r>
    </w:p>
    <w:p w14:paraId="338127CC" w14:textId="77777777" w:rsidR="009F3140" w:rsidRDefault="009F3140" w:rsidP="001B1C00">
      <w:pPr>
        <w:pStyle w:val="Odstavekseznama"/>
        <w:numPr>
          <w:ilvl w:val="0"/>
          <w:numId w:val="32"/>
        </w:numPr>
        <w:ind w:left="709" w:hanging="349"/>
      </w:pPr>
      <w:r>
        <w:lastRenderedPageBreak/>
        <w:t>stroški storitev strokovnjaka, medijskega in/ali digitalnega eksperta, npr. za pripravo medijskega  načrta, promocijske akcije, spremljanje in nadzor ter pripravo poročila o uspešnosti izvedenih aktivnosti,</w:t>
      </w:r>
    </w:p>
    <w:p w14:paraId="7CE09EBD" w14:textId="77777777" w:rsidR="009F3140" w:rsidRDefault="009F3140" w:rsidP="001B1C00">
      <w:pPr>
        <w:pStyle w:val="Odstavekseznama"/>
        <w:numPr>
          <w:ilvl w:val="0"/>
          <w:numId w:val="32"/>
        </w:numPr>
        <w:ind w:left="709" w:hanging="349"/>
      </w:pPr>
      <w:r>
        <w:t>stroški storitev strokovnjaka, oblikovalca za pripravo oglasov,</w:t>
      </w:r>
    </w:p>
    <w:p w14:paraId="5036AC80" w14:textId="5E067C60" w:rsidR="009F3140" w:rsidRDefault="009F3140" w:rsidP="001B1C00">
      <w:pPr>
        <w:pStyle w:val="Odstavekseznama"/>
        <w:numPr>
          <w:ilvl w:val="0"/>
          <w:numId w:val="32"/>
        </w:numPr>
        <w:ind w:left="709" w:hanging="349"/>
      </w:pPr>
      <w:r>
        <w:t>drugi stroški storitev izvedbe oglaševalskih aktivnosti (npr. tisk gradiv, postavitev pristajalne spletne strani, drugih fizičnih ali digitalnih storitev, ki niso navedeni v prvih dveh zgornjih alinejah te točke, so pa nujno potrebni za izvedbo aktivnosti).</w:t>
      </w:r>
    </w:p>
    <w:p w14:paraId="39DE6590" w14:textId="77777777" w:rsidR="00623A90" w:rsidRDefault="00623A90" w:rsidP="00623A90">
      <w:pPr>
        <w:pStyle w:val="Odstavekseznama"/>
        <w:ind w:left="709"/>
      </w:pPr>
    </w:p>
    <w:p w14:paraId="5C847D72" w14:textId="77777777" w:rsidR="009F3140" w:rsidRPr="001513C1" w:rsidRDefault="009F3140" w:rsidP="001B1C00">
      <w:pPr>
        <w:pStyle w:val="Odstavekseznama"/>
        <w:numPr>
          <w:ilvl w:val="0"/>
          <w:numId w:val="39"/>
        </w:numPr>
        <w:rPr>
          <w:b/>
        </w:rPr>
      </w:pPr>
      <w:r w:rsidRPr="001513C1">
        <w:rPr>
          <w:b/>
        </w:rPr>
        <w:t>Stroški</w:t>
      </w:r>
      <w:r>
        <w:rPr>
          <w:b/>
        </w:rPr>
        <w:t xml:space="preserve"> izvedbe</w:t>
      </w:r>
      <w:r w:rsidRPr="001513C1">
        <w:rPr>
          <w:b/>
        </w:rPr>
        <w:t xml:space="preserve"> medijskega zakupa: </w:t>
      </w:r>
    </w:p>
    <w:p w14:paraId="61CD5B2C" w14:textId="77777777" w:rsidR="009F3140" w:rsidRDefault="009F3140" w:rsidP="001B1C00">
      <w:pPr>
        <w:pStyle w:val="Odstavekseznama"/>
        <w:numPr>
          <w:ilvl w:val="0"/>
          <w:numId w:val="31"/>
        </w:numPr>
        <w:ind w:left="709" w:hanging="283"/>
      </w:pPr>
      <w:r>
        <w:t xml:space="preserve">medijski zakup oglasnega prostora na mediju, kjer se vrši oglaševanje, vključno s tehničnim serviranjem oglasov (zakup </w:t>
      </w:r>
      <w:proofErr w:type="spellStart"/>
      <w:r>
        <w:t>AdServerjev</w:t>
      </w:r>
      <w:proofErr w:type="spellEnd"/>
      <w:r>
        <w:t>, dostava gradiv ipd.).</w:t>
      </w:r>
    </w:p>
    <w:p w14:paraId="1E2FA23E" w14:textId="77777777" w:rsidR="009F3140" w:rsidRDefault="009F3140" w:rsidP="009F3140">
      <w:pPr>
        <w:ind w:left="851"/>
      </w:pPr>
      <w:r>
        <w:t xml:space="preserve">Mediji za katere se priznavajo upravičeni stroški za izvedbo medijskega zakupa so: </w:t>
      </w:r>
    </w:p>
    <w:p w14:paraId="246FF6A6" w14:textId="77777777" w:rsidR="009F3140" w:rsidRDefault="009F3140" w:rsidP="009F3140">
      <w:pPr>
        <w:pStyle w:val="Odstavekseznama"/>
        <w:numPr>
          <w:ilvl w:val="0"/>
          <w:numId w:val="17"/>
        </w:numPr>
        <w:ind w:hanging="72"/>
      </w:pPr>
      <w:r>
        <w:t>tuji digitalni mediji,</w:t>
      </w:r>
    </w:p>
    <w:p w14:paraId="7655F4C6" w14:textId="77777777" w:rsidR="009F3140" w:rsidRDefault="009F3140" w:rsidP="009F3140">
      <w:pPr>
        <w:pStyle w:val="Odstavekseznama"/>
        <w:numPr>
          <w:ilvl w:val="0"/>
          <w:numId w:val="17"/>
        </w:numPr>
        <w:ind w:hanging="72"/>
      </w:pPr>
      <w:r>
        <w:t>tuji tiskani mediji.</w:t>
      </w:r>
    </w:p>
    <w:p w14:paraId="5A9C5227" w14:textId="77777777" w:rsidR="009F3140" w:rsidRDefault="009F3140" w:rsidP="009F3140">
      <w:r>
        <w:t>STO bo v okviru neposrednih stroškov pod točko 1. in 2. priznal:</w:t>
      </w:r>
    </w:p>
    <w:p w14:paraId="3A0896AF" w14:textId="77777777" w:rsidR="009F3140" w:rsidRDefault="009F3140" w:rsidP="001B1C00">
      <w:pPr>
        <w:pStyle w:val="Odstavekseznama"/>
        <w:numPr>
          <w:ilvl w:val="0"/>
          <w:numId w:val="38"/>
        </w:numPr>
      </w:pPr>
      <w:r>
        <w:t>do maksimalno 40 % neposrednih upravičenih stroškov za storitve zunanjih izvajalcev,</w:t>
      </w:r>
    </w:p>
    <w:p w14:paraId="76897C5B" w14:textId="77777777" w:rsidR="009F3140" w:rsidRDefault="009F3140" w:rsidP="001B1C00">
      <w:pPr>
        <w:pStyle w:val="Odstavekseznama"/>
        <w:numPr>
          <w:ilvl w:val="0"/>
          <w:numId w:val="38"/>
        </w:numPr>
      </w:pPr>
      <w:r>
        <w:t xml:space="preserve">minimalno 60 % neposrednih upravičenih stroškov za izvedbo medijskega zakupa. </w:t>
      </w:r>
    </w:p>
    <w:p w14:paraId="18ED3D3E" w14:textId="77777777" w:rsidR="00623A90" w:rsidRDefault="009F3140" w:rsidP="00623A90">
      <w:r>
        <w:t xml:space="preserve">To določilo velja zgolj v primeru izvajanja promocijskih aktivnosti z oglaševanjem v medijih.  </w:t>
      </w:r>
    </w:p>
    <w:p w14:paraId="7CFEBFE5" w14:textId="3EAFACF6" w:rsidR="009F3140" w:rsidRPr="00623A90" w:rsidRDefault="009F3140" w:rsidP="00623A90">
      <w:pPr>
        <w:pStyle w:val="Odstavekseznama"/>
        <w:numPr>
          <w:ilvl w:val="0"/>
          <w:numId w:val="39"/>
        </w:numPr>
        <w:rPr>
          <w:b/>
        </w:rPr>
      </w:pPr>
      <w:r w:rsidRPr="00623A90">
        <w:rPr>
          <w:b/>
        </w:rPr>
        <w:t xml:space="preserve">Stroški vsebinske in tehnične nadgradnje digitalnih orodij in drugih komunikacijskih kanalov vodilnih destinacij: </w:t>
      </w:r>
    </w:p>
    <w:p w14:paraId="5414B990" w14:textId="77777777" w:rsidR="009F3140" w:rsidRDefault="009F3140" w:rsidP="001B1C00">
      <w:pPr>
        <w:pStyle w:val="Odstavekseznama"/>
        <w:numPr>
          <w:ilvl w:val="0"/>
          <w:numId w:val="26"/>
        </w:numPr>
      </w:pPr>
      <w:r>
        <w:t xml:space="preserve">stroški izvedbe aktivnosti nadgradenj na lastnih </w:t>
      </w:r>
      <w:r w:rsidRPr="005D1398">
        <w:t>s</w:t>
      </w:r>
      <w:r w:rsidRPr="001141BD">
        <w:t>pletnih stran</w:t>
      </w:r>
      <w:r>
        <w:t>eh</w:t>
      </w:r>
      <w:r w:rsidRPr="001141BD">
        <w:t>, mobilnih aplikacij</w:t>
      </w:r>
      <w:r>
        <w:t>ah in upravljanja kanalov družbenih omrežij vodilnih destinacij (npr. programiranje, stroški vnosa vsebin in drugih potrebnih vsebinskih in/ali tehničnih migracij ali integracij med različnimi digitalnimi orodji ipd.);</w:t>
      </w:r>
    </w:p>
    <w:p w14:paraId="3A1FAF71" w14:textId="77777777" w:rsidR="009F3140" w:rsidRDefault="009F3140" w:rsidP="001B1C00">
      <w:pPr>
        <w:pStyle w:val="Odstavekseznama"/>
        <w:numPr>
          <w:ilvl w:val="0"/>
          <w:numId w:val="26"/>
        </w:numPr>
      </w:pPr>
      <w:r>
        <w:t>stroški priprave, oblikovanja ter prilagoditve vsebin za nastop ter promocijo na digitalnih komunikacijskih kanalih vodilnih destinacij: splet, mobilne aplikacije, družabna omrežja in drugih komunikacijskih kanalih (npr. grafično oblikovanje vsebin, storitve fotografiranja, produkcija promocijskih filmov za različne komunikacijske kanale, reprodukcija foto/video gradiva,  priprava besedil ipd.);</w:t>
      </w:r>
    </w:p>
    <w:p w14:paraId="6C9A4BA1" w14:textId="77777777" w:rsidR="009F3140" w:rsidRDefault="009F3140" w:rsidP="001B1C00">
      <w:pPr>
        <w:pStyle w:val="Odstavekseznama"/>
        <w:numPr>
          <w:ilvl w:val="0"/>
          <w:numId w:val="26"/>
        </w:numPr>
      </w:pPr>
      <w:r>
        <w:t>stroški analiz in raziskav, povezanih z definiranjem marketinških podlag za usmerjeno komuniciranje destinacije (npr. analiza HVT segmenta v sklopu person, identifikacija tržnih potencialov za HVT segment, marketinška strategija ipd.);</w:t>
      </w:r>
    </w:p>
    <w:p w14:paraId="76544790" w14:textId="4487ABF8" w:rsidR="009F3140" w:rsidRDefault="009F3140" w:rsidP="001B1C00">
      <w:pPr>
        <w:pStyle w:val="Odstavekseznama"/>
        <w:numPr>
          <w:ilvl w:val="0"/>
          <w:numId w:val="26"/>
        </w:numPr>
      </w:pPr>
      <w:r>
        <w:t>stroški priprave analitičnih poročil uspešnosti delovanja spletnih strani, mobilnih aplikacij in kanalov družbenih omrežij, kot lastnih kanalov vodilnih destinacij, analiza uporabniške izkušnje na digitalnih orodjih in njena interpretacija.</w:t>
      </w:r>
    </w:p>
    <w:p w14:paraId="23DD2C60" w14:textId="77777777" w:rsidR="000A6371" w:rsidRDefault="000A6371" w:rsidP="000A6371">
      <w:pPr>
        <w:pStyle w:val="Odstavekseznama"/>
      </w:pPr>
    </w:p>
    <w:p w14:paraId="1A4A44B1" w14:textId="76FC2C33" w:rsidR="009F3140" w:rsidRDefault="009F3140" w:rsidP="001B1C00">
      <w:pPr>
        <w:pStyle w:val="Odstavekseznama"/>
        <w:numPr>
          <w:ilvl w:val="0"/>
          <w:numId w:val="39"/>
        </w:numPr>
      </w:pPr>
      <w:r w:rsidRPr="007F27E8">
        <w:rPr>
          <w:b/>
        </w:rPr>
        <w:t>Plačilo uporabe licenc za vzpostavitev ali delovanje naprednih digitalnih rešitev</w:t>
      </w:r>
      <w:r>
        <w:rPr>
          <w:b/>
        </w:rPr>
        <w:t xml:space="preserve">: </w:t>
      </w:r>
      <w:r>
        <w:t>informacijski sistemi za upravljanje destinacij, sistemi za upravljanje s spletnimi stranmi, spletni zemljevidi, druga analitična orodja ipd..</w:t>
      </w:r>
    </w:p>
    <w:p w14:paraId="43388BC0" w14:textId="77777777" w:rsidR="000A6371" w:rsidRDefault="000A6371" w:rsidP="000A6371">
      <w:pPr>
        <w:pStyle w:val="Odstavekseznama"/>
      </w:pPr>
    </w:p>
    <w:p w14:paraId="2E3A0B00" w14:textId="77777777" w:rsidR="009F3140" w:rsidRDefault="009F3140" w:rsidP="001B1C00">
      <w:pPr>
        <w:pStyle w:val="Odstavekseznama"/>
        <w:numPr>
          <w:ilvl w:val="0"/>
          <w:numId w:val="39"/>
        </w:numPr>
      </w:pPr>
      <w:r>
        <w:rPr>
          <w:b/>
        </w:rPr>
        <w:t>S</w:t>
      </w:r>
      <w:r w:rsidRPr="0001329D">
        <w:rPr>
          <w:b/>
        </w:rPr>
        <w:t xml:space="preserve">troški organizacije študijskih </w:t>
      </w:r>
      <w:r>
        <w:rPr>
          <w:b/>
        </w:rPr>
        <w:t>potovanj za tuje novinarje, tuje organizatorje potovanj ali tuje turistične agencije:</w:t>
      </w:r>
      <w:r w:rsidRPr="00356959">
        <w:t xml:space="preserve"> </w:t>
      </w:r>
    </w:p>
    <w:p w14:paraId="03C4CA88" w14:textId="77777777" w:rsidR="009F3140" w:rsidRPr="00356959" w:rsidRDefault="009F3140" w:rsidP="001B1C00">
      <w:pPr>
        <w:pStyle w:val="Odstavekseznama"/>
        <w:numPr>
          <w:ilvl w:val="0"/>
          <w:numId w:val="37"/>
        </w:numPr>
        <w:ind w:left="1843" w:hanging="425"/>
      </w:pPr>
      <w:r>
        <w:lastRenderedPageBreak/>
        <w:t>stroški identifikacije in/ali stroški agencije za privabljanje medijev ali drugih deležnikov iz področja turizma, ki aktivno deluje na ciljnem(ih) trgu(ih) medija ali turistične agencije/organizatorja potovanj;</w:t>
      </w:r>
    </w:p>
    <w:p w14:paraId="2F9A7A7B" w14:textId="77777777" w:rsidR="009F3140" w:rsidRDefault="009F3140" w:rsidP="001B1C00">
      <w:pPr>
        <w:pStyle w:val="Odstavekseznama"/>
        <w:numPr>
          <w:ilvl w:val="0"/>
          <w:numId w:val="26"/>
        </w:numPr>
        <w:ind w:left="1843" w:hanging="425"/>
      </w:pPr>
      <w:r>
        <w:t>s</w:t>
      </w:r>
      <w:r w:rsidRPr="00356959">
        <w:t>troški namestitev</w:t>
      </w:r>
      <w:r>
        <w:t xml:space="preserve"> in</w:t>
      </w:r>
      <w:r w:rsidRPr="00356959">
        <w:t xml:space="preserve"> prevoza</w:t>
      </w:r>
      <w:r>
        <w:t xml:space="preserve"> za posamezne udeležence študijskih potovanj;</w:t>
      </w:r>
    </w:p>
    <w:p w14:paraId="54598791" w14:textId="77777777" w:rsidR="009F3140" w:rsidRDefault="009F3140" w:rsidP="001B1C00">
      <w:pPr>
        <w:pStyle w:val="Odstavekseznama"/>
        <w:numPr>
          <w:ilvl w:val="0"/>
          <w:numId w:val="29"/>
        </w:numPr>
        <w:ind w:left="1843" w:hanging="425"/>
      </w:pPr>
      <w:r>
        <w:t>stroški usposobljenega vodnika z veljavno licenco vključno s prevoznimi stroški in stroški vstopnin in opreme, ki so nujno potrebni za spremljanje vodnika v sklopu vodene aktivnosti;</w:t>
      </w:r>
    </w:p>
    <w:p w14:paraId="09B29913" w14:textId="6B561BE4" w:rsidR="009F3140" w:rsidRDefault="009F3140" w:rsidP="001B1C00">
      <w:pPr>
        <w:pStyle w:val="Odstavekseznama"/>
        <w:numPr>
          <w:ilvl w:val="0"/>
          <w:numId w:val="26"/>
        </w:numPr>
        <w:ind w:left="1843" w:hanging="425"/>
      </w:pPr>
      <w:r>
        <w:t xml:space="preserve">stroški storitev za izkustvo doživetja (npr. </w:t>
      </w:r>
      <w:proofErr w:type="spellStart"/>
      <w:r>
        <w:t>zippline</w:t>
      </w:r>
      <w:proofErr w:type="spellEnd"/>
      <w:r>
        <w:t xml:space="preserve">, vožnja z gondolo, s čolnom ali </w:t>
      </w:r>
      <w:proofErr w:type="spellStart"/>
      <w:r>
        <w:t>pletno</w:t>
      </w:r>
      <w:proofErr w:type="spellEnd"/>
      <w:r>
        <w:t xml:space="preserve"> ipd.), vstopnin (npr. znamenitosti, muzeji, druga doživetja ipd.) ali najema (športne ali druge) opreme za izvedbo aktivnosti predstavnika(e) medija(</w:t>
      </w:r>
      <w:proofErr w:type="spellStart"/>
      <w:r>
        <w:t>ev</w:t>
      </w:r>
      <w:proofErr w:type="spellEnd"/>
      <w:r>
        <w:t>) oz. predstavnika(ov) tujih organizatorjev potovanj ali turističnih agencij, povezanih z izvedbo študijskega potovanja.</w:t>
      </w:r>
    </w:p>
    <w:p w14:paraId="6178DD2E" w14:textId="77777777" w:rsidR="000A6371" w:rsidRDefault="000A6371" w:rsidP="000A6371">
      <w:pPr>
        <w:pStyle w:val="Odstavekseznama"/>
        <w:ind w:left="1843"/>
      </w:pPr>
    </w:p>
    <w:p w14:paraId="23A727C0" w14:textId="77777777" w:rsidR="009F3140" w:rsidRDefault="009F3140" w:rsidP="001B1C00">
      <w:pPr>
        <w:pStyle w:val="Odstavekseznama"/>
        <w:numPr>
          <w:ilvl w:val="0"/>
          <w:numId w:val="39"/>
        </w:numPr>
        <w:rPr>
          <w:b/>
        </w:rPr>
      </w:pPr>
      <w:r>
        <w:rPr>
          <w:b/>
        </w:rPr>
        <w:t>S</w:t>
      </w:r>
      <w:r w:rsidRPr="00791EA1">
        <w:rPr>
          <w:b/>
        </w:rPr>
        <w:t>troški priprave, oblikovanja in izvedbe projektov z vplivneži</w:t>
      </w:r>
      <w:r>
        <w:rPr>
          <w:b/>
        </w:rPr>
        <w:t>:</w:t>
      </w:r>
    </w:p>
    <w:p w14:paraId="5EACACEA" w14:textId="77777777" w:rsidR="009F3140" w:rsidRDefault="009F3140" w:rsidP="001B1C00">
      <w:pPr>
        <w:pStyle w:val="Odstavekseznama"/>
        <w:numPr>
          <w:ilvl w:val="0"/>
          <w:numId w:val="29"/>
        </w:numPr>
        <w:ind w:left="1843" w:hanging="425"/>
      </w:pPr>
      <w:r>
        <w:t>stroški identifikacije vplivnežev;</w:t>
      </w:r>
    </w:p>
    <w:p w14:paraId="217287BE" w14:textId="77777777" w:rsidR="009F3140" w:rsidRPr="00356959" w:rsidRDefault="009F3140" w:rsidP="001B1C00">
      <w:pPr>
        <w:pStyle w:val="Odstavekseznama"/>
        <w:numPr>
          <w:ilvl w:val="0"/>
          <w:numId w:val="29"/>
        </w:numPr>
        <w:ind w:left="1843" w:hanging="425"/>
      </w:pPr>
      <w:r>
        <w:t>stroški agencije za privabljanje tujih vplivnežev, ki aktivno deluje na ciljnem(ih) trgu(ih), ki ga pokriva vplivnež;</w:t>
      </w:r>
    </w:p>
    <w:p w14:paraId="41CE4BBB" w14:textId="1DC3D134" w:rsidR="009F3140" w:rsidRDefault="009F3140" w:rsidP="001B1C00">
      <w:pPr>
        <w:pStyle w:val="Odstavekseznama"/>
        <w:numPr>
          <w:ilvl w:val="0"/>
          <w:numId w:val="29"/>
        </w:numPr>
        <w:ind w:left="1843" w:hanging="425"/>
      </w:pPr>
      <w:r>
        <w:t>stroški namestitev in prevoza vplivneža, stroški vstopnin, doživetij in najema opreme za vplivneža in stroški vodenja usposobljenega vodnika z veljavno licenco vključno s prevoznimi stroški in stroški vstopnin in opreme, ki so nujno potrebni za spremljanje vodnika v sklopu vodene aktivnosti za vplivneža;</w:t>
      </w:r>
    </w:p>
    <w:p w14:paraId="223C1842" w14:textId="7F819083" w:rsidR="009F3140" w:rsidRDefault="009F3140" w:rsidP="001B1C00">
      <w:pPr>
        <w:pStyle w:val="Odstavekseznama"/>
        <w:numPr>
          <w:ilvl w:val="0"/>
          <w:numId w:val="29"/>
        </w:numPr>
        <w:ind w:left="1843" w:hanging="425"/>
      </w:pPr>
      <w:r>
        <w:t>stroški priprave poročil o rezultatih aktivnosti vplivneža;</w:t>
      </w:r>
    </w:p>
    <w:p w14:paraId="02128934" w14:textId="77777777" w:rsidR="00326CA7" w:rsidRDefault="00326CA7" w:rsidP="00326CA7">
      <w:pPr>
        <w:pStyle w:val="Odstavekseznama"/>
        <w:numPr>
          <w:ilvl w:val="0"/>
          <w:numId w:val="29"/>
        </w:numPr>
        <w:ind w:left="1843" w:hanging="425"/>
      </w:pPr>
      <w:r>
        <w:t>stroški storitev izvedbe aktivnosti vplivneža v obliki honorarja, za izvedbo aktivnosti promocije na tujih trgih, ki ne vključuje stroškov v vseh ostalih alinejah te točke. V tem primeru mora prijavitelj obvezno priložiti pogodbo o sodelovanju z vplivnežem ob Zahtevku za izplačilo z jasno opredeljenim obsegom storitev, ki je predmet te pogodbe;</w:t>
      </w:r>
    </w:p>
    <w:p w14:paraId="767B4EDA" w14:textId="74CA2884" w:rsidR="009F3140" w:rsidRPr="000A6371" w:rsidRDefault="009F3140" w:rsidP="001B1C00">
      <w:pPr>
        <w:pStyle w:val="Odstavekseznama"/>
        <w:numPr>
          <w:ilvl w:val="0"/>
          <w:numId w:val="29"/>
        </w:numPr>
        <w:ind w:left="1843" w:hanging="425"/>
        <w:rPr>
          <w:b/>
        </w:rPr>
      </w:pPr>
      <w:r>
        <w:t xml:space="preserve">stroški odkupa foto ali video gradiva posnetega na območju vodilne destinacije s strani vplivneža s prenosom izključnih materialnih avtorskih pravic na vodilno destinacijo in STO. </w:t>
      </w:r>
    </w:p>
    <w:p w14:paraId="0A8144FF" w14:textId="77777777" w:rsidR="000A6371" w:rsidRPr="0020181D" w:rsidRDefault="000A6371" w:rsidP="000A6371">
      <w:pPr>
        <w:pStyle w:val="Odstavekseznama"/>
        <w:ind w:left="1843"/>
        <w:rPr>
          <w:b/>
        </w:rPr>
      </w:pPr>
    </w:p>
    <w:p w14:paraId="738CE7D8" w14:textId="77777777" w:rsidR="009F3140" w:rsidRDefault="009F3140" w:rsidP="001B1C00">
      <w:pPr>
        <w:pStyle w:val="Odstavekseznama"/>
        <w:numPr>
          <w:ilvl w:val="0"/>
          <w:numId w:val="39"/>
        </w:numPr>
        <w:rPr>
          <w:b/>
        </w:rPr>
      </w:pPr>
      <w:r>
        <w:rPr>
          <w:b/>
        </w:rPr>
        <w:t>S</w:t>
      </w:r>
      <w:r w:rsidRPr="00791EA1">
        <w:rPr>
          <w:b/>
        </w:rPr>
        <w:t xml:space="preserve">troški </w:t>
      </w:r>
      <w:r>
        <w:rPr>
          <w:b/>
        </w:rPr>
        <w:t>izvedbe regijskih projektov ali drugih povezovalnih projektov med vodilnimi destinacijami in/ali nosilnimi produktnimi združenji:</w:t>
      </w:r>
    </w:p>
    <w:p w14:paraId="7FA743F9" w14:textId="77777777" w:rsidR="009F3140" w:rsidRDefault="009F3140" w:rsidP="001B1C00">
      <w:pPr>
        <w:pStyle w:val="Odstavekseznama"/>
        <w:numPr>
          <w:ilvl w:val="0"/>
          <w:numId w:val="29"/>
        </w:numPr>
        <w:ind w:left="1843" w:hanging="425"/>
      </w:pPr>
      <w:r w:rsidRPr="00B70A15">
        <w:t>stroški izvedbe regijskih projektov</w:t>
      </w:r>
      <w:r>
        <w:t xml:space="preserve">, enakovrstni neposrednim </w:t>
      </w:r>
      <w:r w:rsidRPr="00B70A15">
        <w:t>upravičeni</w:t>
      </w:r>
      <w:r>
        <w:t xml:space="preserve">m </w:t>
      </w:r>
      <w:r w:rsidRPr="00B70A15">
        <w:t>stroško</w:t>
      </w:r>
      <w:r>
        <w:t>m</w:t>
      </w:r>
      <w:r w:rsidRPr="00B70A15">
        <w:t xml:space="preserve"> </w:t>
      </w:r>
      <w:r>
        <w:t>od</w:t>
      </w:r>
      <w:r w:rsidRPr="00B70A15">
        <w:t xml:space="preserve"> točk</w:t>
      </w:r>
      <w:r>
        <w:t>e</w:t>
      </w:r>
      <w:r w:rsidRPr="00B70A15">
        <w:t xml:space="preserve"> 1. do vključno</w:t>
      </w:r>
      <w:r>
        <w:t xml:space="preserve"> točke</w:t>
      </w:r>
      <w:r w:rsidRPr="00B70A15">
        <w:t xml:space="preserve"> 6.</w:t>
      </w:r>
      <w:r>
        <w:t xml:space="preserve">, v sklopu točke </w:t>
      </w:r>
      <w:r w:rsidRPr="00B70A15">
        <w:t>I. 11. 1</w:t>
      </w:r>
      <w:r>
        <w:t xml:space="preserve"> </w:t>
      </w:r>
      <w:r w:rsidRPr="00B70A15">
        <w:t>Upravičeni stroški</w:t>
      </w:r>
      <w:r>
        <w:t xml:space="preserve"> te razpisne dokumentacije;</w:t>
      </w:r>
    </w:p>
    <w:p w14:paraId="4EE7A70F" w14:textId="7C3D66F1" w:rsidR="009F3140" w:rsidRPr="00B70A15" w:rsidRDefault="009F3140" w:rsidP="001B1C00">
      <w:pPr>
        <w:pStyle w:val="Odstavekseznama"/>
        <w:numPr>
          <w:ilvl w:val="0"/>
          <w:numId w:val="29"/>
        </w:numPr>
        <w:ind w:left="1843" w:hanging="425"/>
      </w:pPr>
      <w:r>
        <w:t xml:space="preserve">stroški koordinacije in vodenja vodilne destinacije, ki je prevzela regijski projekt v izvedbo po pooblastilu vsaj </w:t>
      </w:r>
      <w:r w:rsidR="00A57E3B">
        <w:t xml:space="preserve">dveh </w:t>
      </w:r>
      <w:r>
        <w:t>vodilnih destinacij v makro destinaciji</w:t>
      </w:r>
      <w:r w:rsidRPr="00B70A15">
        <w:t>.</w:t>
      </w:r>
    </w:p>
    <w:p w14:paraId="2800D12D" w14:textId="77777777" w:rsidR="009F3140" w:rsidRPr="004528D2" w:rsidRDefault="009F3140" w:rsidP="009F3140">
      <w:pPr>
        <w:rPr>
          <w:bCs/>
        </w:rPr>
      </w:pPr>
      <w:r w:rsidRPr="004528D2">
        <w:rPr>
          <w:bCs/>
        </w:rPr>
        <w:t xml:space="preserve">Prijavitelj mora v vlogi, obvezno </w:t>
      </w:r>
      <w:r w:rsidRPr="004528D2">
        <w:rPr>
          <w:bCs/>
          <w:u w:val="single"/>
        </w:rPr>
        <w:t>zagotoviti investicijo v digitalne aktivnosti</w:t>
      </w:r>
      <w:r w:rsidRPr="004528D2">
        <w:rPr>
          <w:bCs/>
        </w:rPr>
        <w:t xml:space="preserve"> vsaj v deležu 30 % neposrednih upravičenih stroškov. </w:t>
      </w:r>
    </w:p>
    <w:p w14:paraId="42658650" w14:textId="77777777" w:rsidR="009F3140" w:rsidRDefault="009F3140" w:rsidP="009F3140">
      <w:pPr>
        <w:pStyle w:val="Odstavekseznama"/>
        <w:ind w:left="426"/>
      </w:pPr>
    </w:p>
    <w:p w14:paraId="4BDE722B" w14:textId="0F7D3DA1" w:rsidR="009F3140" w:rsidRPr="00C70740" w:rsidRDefault="00835462" w:rsidP="009F3140">
      <w:pPr>
        <w:jc w:val="center"/>
        <w:rPr>
          <w:b/>
        </w:rPr>
      </w:pPr>
      <w:r>
        <w:rPr>
          <w:b/>
        </w:rPr>
        <w:t>5</w:t>
      </w:r>
      <w:r w:rsidR="009F3140" w:rsidRPr="00C70740">
        <w:rPr>
          <w:b/>
        </w:rPr>
        <w:t>.</w:t>
      </w:r>
      <w:r w:rsidR="009F3140" w:rsidRPr="00C70740">
        <w:rPr>
          <w:b/>
        </w:rPr>
        <w:tab/>
        <w:t>člen</w:t>
      </w:r>
    </w:p>
    <w:p w14:paraId="2FCEC3EC" w14:textId="77777777" w:rsidR="009F3140" w:rsidRDefault="009F3140" w:rsidP="009F3140">
      <w:r>
        <w:t xml:space="preserve">Tako aktivnosti, kot </w:t>
      </w:r>
      <w:r w:rsidRPr="004528D2">
        <w:t>tudi upravičeni stroški sofinanciranja</w:t>
      </w:r>
      <w:r>
        <w:t xml:space="preserve"> so podrobneje opredeljeni v projektu.</w:t>
      </w:r>
    </w:p>
    <w:p w14:paraId="2A3F0895" w14:textId="77777777" w:rsidR="009F3140" w:rsidRDefault="009F3140" w:rsidP="009F3140">
      <w:r>
        <w:lastRenderedPageBreak/>
        <w:t xml:space="preserve">STO prizna kot upravičene stroške tiste, ki so neposredno povezani s predmetom javnega razpisa. </w:t>
      </w:r>
    </w:p>
    <w:p w14:paraId="4F38F96B" w14:textId="77777777" w:rsidR="009F3140" w:rsidRDefault="009F3140" w:rsidP="009F3140">
      <w:r>
        <w:t>Upravičenec mora obenem zagotoviti investicijo v digitalne aktivnosti vsaj v deležu 30 % neposrednih upravičenih stroškov.</w:t>
      </w:r>
    </w:p>
    <w:p w14:paraId="57C56E0A" w14:textId="77777777" w:rsidR="009F3140" w:rsidRPr="00322497" w:rsidRDefault="009F3140" w:rsidP="009F3140">
      <w:pPr>
        <w:rPr>
          <w:b/>
        </w:rPr>
      </w:pPr>
      <w:r w:rsidRPr="00322497">
        <w:rPr>
          <w:bCs/>
        </w:rPr>
        <w:t xml:space="preserve">STO prizna </w:t>
      </w:r>
      <w:r>
        <w:rPr>
          <w:bCs/>
        </w:rPr>
        <w:t xml:space="preserve">pavšalni znesek v vrednosti 4.000,00 evrov koordinatorju regijskega projekta za stroške, ki so neposredno povezani s koordinacijo in vodenjem regijskega projekta, kot predloženo v </w:t>
      </w:r>
      <w:r w:rsidRPr="00322497">
        <w:rPr>
          <w:bCs/>
        </w:rPr>
        <w:t>vlog</w:t>
      </w:r>
      <w:r>
        <w:rPr>
          <w:bCs/>
        </w:rPr>
        <w:t>i vseh sodelujočih</w:t>
      </w:r>
      <w:r w:rsidRPr="00322497">
        <w:rPr>
          <w:bCs/>
        </w:rPr>
        <w:t xml:space="preserve"> prijavitelj</w:t>
      </w:r>
      <w:r>
        <w:rPr>
          <w:bCs/>
        </w:rPr>
        <w:t xml:space="preserve">ev in zahtevano v posamičnem Zahtevku za izplačilo. </w:t>
      </w:r>
    </w:p>
    <w:p w14:paraId="4C1B4C40" w14:textId="77777777" w:rsidR="009F3140" w:rsidRDefault="009F3140" w:rsidP="009F3140">
      <w:r>
        <w:t>Davek na dodano vrednost ni upravičen strošek.</w:t>
      </w:r>
    </w:p>
    <w:p w14:paraId="4E490C30" w14:textId="77777777" w:rsidR="009F3140" w:rsidRDefault="009F3140" w:rsidP="009F3140"/>
    <w:p w14:paraId="63657E94" w14:textId="11DD9A6C" w:rsidR="009F3140" w:rsidRPr="00296F01" w:rsidRDefault="00835462" w:rsidP="009F3140">
      <w:pPr>
        <w:jc w:val="center"/>
        <w:rPr>
          <w:b/>
        </w:rPr>
      </w:pPr>
      <w:r>
        <w:rPr>
          <w:b/>
        </w:rPr>
        <w:t>6</w:t>
      </w:r>
      <w:r w:rsidR="009F3140" w:rsidRPr="00296F01">
        <w:rPr>
          <w:b/>
        </w:rPr>
        <w:t>.</w:t>
      </w:r>
      <w:r w:rsidR="009F3140" w:rsidRPr="00296F01">
        <w:rPr>
          <w:b/>
        </w:rPr>
        <w:tab/>
        <w:t>člen</w:t>
      </w:r>
    </w:p>
    <w:p w14:paraId="47B5D83F" w14:textId="77777777" w:rsidR="009F3140" w:rsidRDefault="009F3140" w:rsidP="009F3140">
      <w:r>
        <w:t xml:space="preserve">Upravičenec mora pri vseh načinih distribucije promocijskih sporočil sofinanciranih preko tega javnega razpisa obvezno vključiti logotip I </w:t>
      </w:r>
      <w:proofErr w:type="spellStart"/>
      <w:r>
        <w:t>feel</w:t>
      </w:r>
      <w:proofErr w:type="spellEnd"/>
      <w:r>
        <w:t xml:space="preserve"> </w:t>
      </w:r>
      <w:proofErr w:type="spellStart"/>
      <w:r>
        <w:t>Slovenia</w:t>
      </w:r>
      <w:proofErr w:type="spellEnd"/>
      <w:r>
        <w:t xml:space="preserve"> in zaželeno navedbo </w:t>
      </w:r>
      <w:proofErr w:type="spellStart"/>
      <w:r>
        <w:t>ključnika</w:t>
      </w:r>
      <w:proofErr w:type="spellEnd"/>
      <w:r>
        <w:t xml:space="preserve"> #</w:t>
      </w:r>
      <w:proofErr w:type="spellStart"/>
      <w:r>
        <w:t>ifeelsLOVEnia</w:t>
      </w:r>
      <w:proofErr w:type="spellEnd"/>
      <w:r>
        <w:t xml:space="preserve">, tam kjer je obvezno upoštevaje Navodila STO glede uporabe celostne grafične podobe, kot navedeno v Prilogi 1 k pogodbi ter v razpisni dokumentaciji. </w:t>
      </w:r>
    </w:p>
    <w:p w14:paraId="2635B29E" w14:textId="77777777" w:rsidR="009F3140" w:rsidRDefault="009F3140" w:rsidP="009F3140"/>
    <w:p w14:paraId="7512270B" w14:textId="46F60F60" w:rsidR="009F3140" w:rsidRPr="00B83903" w:rsidRDefault="00835462" w:rsidP="009F3140">
      <w:pPr>
        <w:jc w:val="center"/>
        <w:rPr>
          <w:b/>
        </w:rPr>
      </w:pPr>
      <w:r>
        <w:rPr>
          <w:b/>
        </w:rPr>
        <w:t>7</w:t>
      </w:r>
      <w:r w:rsidR="009F3140" w:rsidRPr="00B83903">
        <w:rPr>
          <w:b/>
        </w:rPr>
        <w:t>.</w:t>
      </w:r>
      <w:r w:rsidR="009F3140" w:rsidRPr="00B83903">
        <w:rPr>
          <w:b/>
        </w:rPr>
        <w:tab/>
        <w:t>člen</w:t>
      </w:r>
    </w:p>
    <w:p w14:paraId="5470D46B" w14:textId="77777777" w:rsidR="009F3140" w:rsidRDefault="009F3140" w:rsidP="009F3140">
      <w:r>
        <w:t>Intenzivnost pomoči je enotna za vse upravičence javnega razpisa in znaša do vključno 70 % vrednosti upravičenih stroškov projekta upravičenca.</w:t>
      </w:r>
    </w:p>
    <w:p w14:paraId="0D6B4A8D" w14:textId="6817B02D" w:rsidR="00872F03" w:rsidRDefault="00872F03" w:rsidP="009F3140"/>
    <w:p w14:paraId="0FB68432" w14:textId="77777777" w:rsidR="00872F03" w:rsidRPr="00872F03" w:rsidRDefault="00872F03" w:rsidP="00872F03">
      <w:pPr>
        <w:jc w:val="center"/>
        <w:rPr>
          <w:b/>
          <w:bCs/>
        </w:rPr>
      </w:pPr>
      <w:r w:rsidRPr="00872F03">
        <w:rPr>
          <w:b/>
          <w:bCs/>
        </w:rPr>
        <w:t>OBVEZNOSTI UPRAVIČENCA</w:t>
      </w:r>
    </w:p>
    <w:p w14:paraId="67FA27F6" w14:textId="77777777" w:rsidR="00872F03" w:rsidRDefault="00872F03" w:rsidP="00872F03"/>
    <w:p w14:paraId="02DBF23F" w14:textId="77777777" w:rsidR="00872F03" w:rsidRPr="00872F03" w:rsidRDefault="00872F03" w:rsidP="00872F03">
      <w:pPr>
        <w:jc w:val="center"/>
        <w:rPr>
          <w:b/>
          <w:bCs/>
        </w:rPr>
      </w:pPr>
      <w:r w:rsidRPr="00872F03">
        <w:rPr>
          <w:b/>
          <w:bCs/>
        </w:rPr>
        <w:t>8.            člen</w:t>
      </w:r>
    </w:p>
    <w:p w14:paraId="4AE90140" w14:textId="77777777" w:rsidR="00872F03" w:rsidRDefault="00872F03" w:rsidP="00872F03"/>
    <w:p w14:paraId="67E1CE17" w14:textId="77777777" w:rsidR="00872F03" w:rsidRDefault="00872F03" w:rsidP="00872F03">
      <w:r>
        <w:t>Upravičenec se zavezuje, da bo izvedba aktivnosti, ki so predmet sofinanciranja po tej pogodbi, pravilna, zakonita, gospodarna in učinkovita, sicer gre za bistveno kršitev te pogodbe.</w:t>
      </w:r>
    </w:p>
    <w:p w14:paraId="5CAC3107" w14:textId="77777777" w:rsidR="00872F03" w:rsidRDefault="00872F03" w:rsidP="00872F03"/>
    <w:p w14:paraId="54E1D03A" w14:textId="77777777" w:rsidR="00872F03" w:rsidRDefault="00872F03" w:rsidP="00872F03">
      <w:r>
        <w:t>Upravičenec se zavezuje, da bo:</w:t>
      </w:r>
    </w:p>
    <w:p w14:paraId="75FE367B" w14:textId="1DB53658" w:rsidR="00872F03" w:rsidRDefault="00872F03" w:rsidP="00872F03">
      <w:pPr>
        <w:pStyle w:val="Odstavekseznama"/>
        <w:numPr>
          <w:ilvl w:val="0"/>
          <w:numId w:val="29"/>
        </w:numPr>
      </w:pPr>
      <w:r>
        <w:t>sredstva, pridobljena po tej pogodbi, porabil namensko in izključno za upravičene stroške izvajanja aktivnosti, katere sofinanciranje je predmet te pogodbe, vse v skladu s to pogodbo;</w:t>
      </w:r>
    </w:p>
    <w:p w14:paraId="347CFEBA" w14:textId="6416D74E" w:rsidR="00872F03" w:rsidRDefault="00872F03" w:rsidP="00872F03">
      <w:pPr>
        <w:pStyle w:val="Odstavekseznama"/>
        <w:numPr>
          <w:ilvl w:val="0"/>
          <w:numId w:val="29"/>
        </w:numPr>
      </w:pPr>
      <w:r>
        <w:t xml:space="preserve">v roku 8 (osmih) dni od nastanka spremembe pisno obvestil STO o vseh statusnih spremembah, kot so sprememba sedeža ali dejavnosti, sprememba pooblaščenih oseb in zakonitih zastopnikov, sprememba deleža ustanoviteljev, družbenikov ipd. ali druge spremembe deležev, ki bi kakor koli spremenile status upravičenca; </w:t>
      </w:r>
    </w:p>
    <w:p w14:paraId="3A44EABB" w14:textId="4DD2D090" w:rsidR="00872F03" w:rsidRDefault="00872F03" w:rsidP="00872F03">
      <w:pPr>
        <w:pStyle w:val="Odstavekseznama"/>
        <w:numPr>
          <w:ilvl w:val="0"/>
          <w:numId w:val="29"/>
        </w:numPr>
      </w:pPr>
      <w:r>
        <w:t xml:space="preserve">STO-ju v postavljenem roku dostavljal zahtevana pojasnila v zvezi s projektom, ki je predmet te pogodbe, in </w:t>
      </w:r>
      <w:r w:rsidR="00025417">
        <w:t xml:space="preserve">bo omogočil </w:t>
      </w:r>
      <w:r>
        <w:t>dostop z namenom izvajanja pregledov, povezanih s sofinanciranjem tega projekta</w:t>
      </w:r>
      <w:r w:rsidR="00025417">
        <w:t>;</w:t>
      </w:r>
    </w:p>
    <w:p w14:paraId="00EDD484" w14:textId="485EC9EA" w:rsidR="00872F03" w:rsidRDefault="00872F03" w:rsidP="00872F03">
      <w:pPr>
        <w:pStyle w:val="Odstavekseznama"/>
        <w:numPr>
          <w:ilvl w:val="0"/>
          <w:numId w:val="29"/>
        </w:numPr>
      </w:pPr>
      <w:r>
        <w:t>predložil dokazila o upravičenosti stroškov v določenem roku;</w:t>
      </w:r>
    </w:p>
    <w:p w14:paraId="3EFE717E" w14:textId="1468523F" w:rsidR="00872F03" w:rsidRDefault="00872F03" w:rsidP="00872F03">
      <w:pPr>
        <w:pStyle w:val="Odstavekseznama"/>
        <w:numPr>
          <w:ilvl w:val="0"/>
          <w:numId w:val="29"/>
        </w:numPr>
      </w:pPr>
      <w:r>
        <w:t>izpolnil obveznosti v določenem roku;</w:t>
      </w:r>
    </w:p>
    <w:p w14:paraId="4254C8B0" w14:textId="571417E7" w:rsidR="00872F03" w:rsidRDefault="00872F03" w:rsidP="00872F03">
      <w:pPr>
        <w:pStyle w:val="Odstavekseznama"/>
        <w:numPr>
          <w:ilvl w:val="0"/>
          <w:numId w:val="29"/>
        </w:numPr>
      </w:pPr>
      <w:r>
        <w:t>vodil ustrezno ločeno knjigovodsko evidenco;</w:t>
      </w:r>
    </w:p>
    <w:p w14:paraId="49A3EC0B" w14:textId="056FEC02" w:rsidR="00872F03" w:rsidRDefault="00872F03" w:rsidP="00872F03">
      <w:pPr>
        <w:pStyle w:val="Odstavekseznama"/>
        <w:numPr>
          <w:ilvl w:val="0"/>
          <w:numId w:val="29"/>
        </w:numPr>
      </w:pPr>
      <w:r>
        <w:lastRenderedPageBreak/>
        <w:t>zagotavljal revizijsko sled in hranil vso dokumentacijo v zvezi s projektom, ki je predmet te pogodbe, potrebno za zagotovitev ustrezne revizijske sledi v skladu z navodili in veljavnimi predpisi;</w:t>
      </w:r>
    </w:p>
    <w:p w14:paraId="30A32F40" w14:textId="1A470686" w:rsidR="00872F03" w:rsidRDefault="00872F03" w:rsidP="00872F03">
      <w:pPr>
        <w:pStyle w:val="Odstavekseznama"/>
        <w:numPr>
          <w:ilvl w:val="0"/>
          <w:numId w:val="29"/>
        </w:numPr>
      </w:pPr>
      <w:r>
        <w:t>upošteval vsakokratno veljavno zakonodajo s področja integritete in preprečevanja korupcije.</w:t>
      </w:r>
    </w:p>
    <w:p w14:paraId="6FCEADF3" w14:textId="2236951C" w:rsidR="00872F03" w:rsidRDefault="00872F03" w:rsidP="00872F03">
      <w:r>
        <w:t>V primeru neizpolnjevanja pogodbenih zavez upravičenca iz prejšnjega odstavka STO določi upravičencu rok za odpravo nepravilnosti. Če upravičenec kljub pozivu STO pomanjkljivosti ne odpravi v postavljenem roku, STO lahko odstopi od pogodbe, upravičenec pa mora vrniti prejeta sredstva po tej pogodbi v roku 30 (tridesetih) dni od pisnega poziva STO, povečana za zakonske zamudne obresti od dneva nakazila na TRR upravičenca do dneva nakazila v dobro STO.</w:t>
      </w:r>
    </w:p>
    <w:p w14:paraId="2303297E" w14:textId="7AB56507" w:rsidR="008E5C67" w:rsidRDefault="008E5C67" w:rsidP="00872F03"/>
    <w:p w14:paraId="78B7EA4C" w14:textId="77777777" w:rsidR="00B52B01" w:rsidRPr="00B52B01" w:rsidRDefault="00B52B01" w:rsidP="00B52B01">
      <w:pPr>
        <w:jc w:val="center"/>
        <w:rPr>
          <w:b/>
          <w:bCs/>
        </w:rPr>
      </w:pPr>
      <w:r w:rsidRPr="00B52B01">
        <w:rPr>
          <w:b/>
          <w:bCs/>
        </w:rPr>
        <w:t>9.            člen</w:t>
      </w:r>
    </w:p>
    <w:p w14:paraId="42A4509B" w14:textId="77777777" w:rsidR="00B52B01" w:rsidRDefault="00B52B01" w:rsidP="00B52B01"/>
    <w:p w14:paraId="34B532D6" w14:textId="77777777" w:rsidR="00B52B01" w:rsidRDefault="00B52B01" w:rsidP="00B52B01">
      <w:r>
        <w:t xml:space="preserve">Če je v času veljavnosti pogodbe nad upravičencem začet postopek zaradi insolventnosti ali postopek prisilnega prenehanja, je upravičenec dolžan o postopku takoj obvestiti STO. </w:t>
      </w:r>
    </w:p>
    <w:p w14:paraId="1BF1AB2A" w14:textId="266BFE21" w:rsidR="00B52B01" w:rsidRDefault="00B52B01" w:rsidP="00B52B01">
      <w:r>
        <w:t>Z dnem objave sklepa o začetku postopka iz prejšnjega stavka upravičenec nima več pravic po tej pogodbi, razen če je sklep razveljavljen ali postopek končan na način, da lahko upravičenec posluje dalje. V vsakem primeru lahko STO odstopi od pogodbe, upravičenec pa mora vrniti prejeta sredstva po tej pogodbi v roku 30 (tridesetih) dni od pisnega poziva STO, povečana za zakonske zamudne obresti od dneva nakazila, na TRR upravičenca do dneva nakazila v dobro STO.</w:t>
      </w:r>
    </w:p>
    <w:p w14:paraId="2F60B8CE" w14:textId="77777777" w:rsidR="008E5C67" w:rsidRDefault="008E5C67" w:rsidP="00872F03"/>
    <w:p w14:paraId="06C1FDF6" w14:textId="77777777" w:rsidR="009F3140" w:rsidRPr="00B83903" w:rsidRDefault="009F3140" w:rsidP="009F3140">
      <w:pPr>
        <w:rPr>
          <w:b/>
        </w:rPr>
      </w:pPr>
      <w:r w:rsidRPr="00B83903">
        <w:rPr>
          <w:b/>
        </w:rPr>
        <w:t>IV.</w:t>
      </w:r>
      <w:r w:rsidRPr="00B83903">
        <w:rPr>
          <w:b/>
        </w:rPr>
        <w:tab/>
        <w:t xml:space="preserve">POGODBENA VREDNOST </w:t>
      </w:r>
    </w:p>
    <w:p w14:paraId="5B387618" w14:textId="77777777" w:rsidR="009F3140" w:rsidRDefault="009F3140" w:rsidP="009F3140"/>
    <w:p w14:paraId="20176B9C" w14:textId="711DB180" w:rsidR="009F3140" w:rsidRPr="00B83903" w:rsidRDefault="00181312" w:rsidP="009F3140">
      <w:pPr>
        <w:jc w:val="center"/>
        <w:rPr>
          <w:b/>
        </w:rPr>
      </w:pPr>
      <w:r>
        <w:rPr>
          <w:b/>
        </w:rPr>
        <w:t>10</w:t>
      </w:r>
      <w:r w:rsidR="009F3140" w:rsidRPr="00B83903">
        <w:rPr>
          <w:b/>
        </w:rPr>
        <w:t>.</w:t>
      </w:r>
      <w:r w:rsidR="009F3140" w:rsidRPr="00B83903">
        <w:rPr>
          <w:b/>
        </w:rPr>
        <w:tab/>
        <w:t>člen</w:t>
      </w:r>
    </w:p>
    <w:p w14:paraId="3D8800EF" w14:textId="223DCFE9" w:rsidR="009F3140" w:rsidRDefault="009F3140" w:rsidP="009F3140">
      <w:r>
        <w:t xml:space="preserve">STO se obveže sofinancirati aktivnosti navedene v </w:t>
      </w:r>
      <w:r w:rsidR="009B73BC">
        <w:t>3</w:t>
      </w:r>
      <w:r>
        <w:t xml:space="preserve">. členu te pogodbe ob upoštevanju določil javnega razpisa v višini do _______ EUR, skladno s finančnim načrtom STO za leti 2020 in 2021 in v odvisnosti od razpoložljivosti </w:t>
      </w:r>
      <w:r w:rsidR="00B73983">
        <w:t>finančnih</w:t>
      </w:r>
      <w:r>
        <w:t xml:space="preserve"> sredstev.</w:t>
      </w:r>
    </w:p>
    <w:p w14:paraId="6E0B9F97" w14:textId="1D273803" w:rsidR="009F3140" w:rsidRDefault="009F3140" w:rsidP="009F3140">
      <w:r>
        <w:t xml:space="preserve">Izplačila STO so odvisna od razpoložljivosti </w:t>
      </w:r>
      <w:r w:rsidR="00B73983">
        <w:t>finančnih</w:t>
      </w:r>
      <w:r>
        <w:t xml:space="preserve"> sredstev in Programa dela STO za ta namen. V kolikor bi bile ukinjene ali zmanjšane pravice porabe na </w:t>
      </w:r>
      <w:r w:rsidR="00B73983">
        <w:t>finančnih</w:t>
      </w:r>
      <w:r>
        <w:t xml:space="preserve"> postavkah, lahko STO razveljavi javni razpis in izdane sklepe o izboru, ali skladno s pogodbo o sofinanciranju določi novo pogodbeno vrednost ali dinamiko izplačil. Če se upravičenec ne strinja s predlogom STO, se šteje, da odstopa pogodbe o sofinanciranju.</w:t>
      </w:r>
    </w:p>
    <w:p w14:paraId="5A80E69D" w14:textId="77777777" w:rsidR="009F3140" w:rsidRDefault="009F3140" w:rsidP="009F3140">
      <w:r>
        <w:t>Upravičenec se obveže zagotoviti plačila iz svojih sredstev za izdatke izvedbenega projekta, ki niso predmet upravičenih stroškov, ki se sofinancirajo na podlagi te pogodbe, oziroma v deležu, ki presega sofinanciranje upravičenih stroškov skladno s to pogodbo.</w:t>
      </w:r>
    </w:p>
    <w:p w14:paraId="1E1C0DF9" w14:textId="77777777" w:rsidR="009F3140" w:rsidRDefault="009F3140" w:rsidP="009F3140">
      <w:r>
        <w:t>Pogodbeni stranki se dogovorita, da se upravičeni stroški izvedbe izvedbenega projekta sofinancirajo le pod pogojem, da niso nastali s kršitvijo predpisov s področja oddaje javnih naročil ali drugih predpisov ali s kršitvijo te pogodbe.</w:t>
      </w:r>
    </w:p>
    <w:p w14:paraId="3550C361" w14:textId="77777777" w:rsidR="009F3140" w:rsidRDefault="009F3140" w:rsidP="009F3140"/>
    <w:p w14:paraId="7664235F" w14:textId="498E0BE4" w:rsidR="009F3140" w:rsidRDefault="009F3140" w:rsidP="009F3140">
      <w:r>
        <w:lastRenderedPageBreak/>
        <w:t xml:space="preserve">Sredstva se pri STO zagotovljena na postavki </w:t>
      </w:r>
      <w:r w:rsidRPr="00295BCB">
        <w:t>SM3, SN 30</w:t>
      </w:r>
      <w:r w:rsidR="00940EF6">
        <w:t>6</w:t>
      </w:r>
      <w:r w:rsidRPr="00295BCB">
        <w:t>000</w:t>
      </w:r>
      <w:r>
        <w:t>.</w:t>
      </w:r>
    </w:p>
    <w:p w14:paraId="7AADEA1F" w14:textId="77777777" w:rsidR="009F3140" w:rsidRDefault="009F3140" w:rsidP="009F3140"/>
    <w:p w14:paraId="7CFB95C7" w14:textId="77777777" w:rsidR="009F3140" w:rsidRPr="00A16BA1" w:rsidRDefault="009F3140" w:rsidP="009F3140">
      <w:pPr>
        <w:rPr>
          <w:b/>
        </w:rPr>
      </w:pPr>
      <w:r w:rsidRPr="00A16BA1">
        <w:rPr>
          <w:b/>
        </w:rPr>
        <w:t>V.</w:t>
      </w:r>
      <w:r w:rsidRPr="00A16BA1">
        <w:rPr>
          <w:b/>
        </w:rPr>
        <w:tab/>
        <w:t>NAČIN FINANCIRANJA, UPRAVIČENI STROŠKI, POROČANJE IN IZPLAČILA</w:t>
      </w:r>
    </w:p>
    <w:p w14:paraId="5AADF07F" w14:textId="77777777" w:rsidR="009F3140" w:rsidRDefault="009F3140" w:rsidP="009F3140"/>
    <w:p w14:paraId="5DF0260E" w14:textId="5135A059" w:rsidR="009F3140" w:rsidRPr="00A16BA1" w:rsidRDefault="00D85792" w:rsidP="009F3140">
      <w:pPr>
        <w:jc w:val="center"/>
        <w:rPr>
          <w:b/>
        </w:rPr>
      </w:pPr>
      <w:r>
        <w:rPr>
          <w:b/>
        </w:rPr>
        <w:t>11</w:t>
      </w:r>
      <w:r w:rsidR="009F3140" w:rsidRPr="00A16BA1">
        <w:rPr>
          <w:b/>
        </w:rPr>
        <w:t>.</w:t>
      </w:r>
      <w:r w:rsidR="009F3140" w:rsidRPr="00A16BA1">
        <w:rPr>
          <w:b/>
        </w:rPr>
        <w:tab/>
        <w:t>člen</w:t>
      </w:r>
    </w:p>
    <w:p w14:paraId="60F0D2D5" w14:textId="77777777" w:rsidR="009F3140" w:rsidRDefault="009F3140" w:rsidP="009F3140">
      <w:r>
        <w:t>Upravičenec izkazuje upravičenost stroškov za izvedene aktivnosti z naslednjimi dokazili in poročili:</w:t>
      </w:r>
    </w:p>
    <w:p w14:paraId="11D516DD" w14:textId="77777777" w:rsidR="009F3140" w:rsidRDefault="009F3140" w:rsidP="001B1C00">
      <w:pPr>
        <w:pStyle w:val="Odstavekseznama"/>
        <w:numPr>
          <w:ilvl w:val="2"/>
          <w:numId w:val="21"/>
        </w:numPr>
        <w:ind w:left="851" w:hanging="284"/>
      </w:pPr>
      <w:r>
        <w:t>obdobno ali zaključno vsebinsko poročilo o izvedbi aktivnosti,</w:t>
      </w:r>
    </w:p>
    <w:p w14:paraId="36DADBD3" w14:textId="77777777" w:rsidR="009F3140" w:rsidRDefault="009F3140" w:rsidP="001B1C00">
      <w:pPr>
        <w:pStyle w:val="Odstavekseznama"/>
        <w:numPr>
          <w:ilvl w:val="2"/>
          <w:numId w:val="21"/>
        </w:numPr>
        <w:ind w:left="851" w:hanging="284"/>
      </w:pPr>
      <w:r>
        <w:t>obdobno ali zaključno finančno poročilo o izvedbi aktivnosti,</w:t>
      </w:r>
    </w:p>
    <w:p w14:paraId="053008B2" w14:textId="77777777" w:rsidR="009F3140" w:rsidRDefault="009F3140" w:rsidP="001B1C00">
      <w:pPr>
        <w:pStyle w:val="Odstavekseznama"/>
        <w:numPr>
          <w:ilvl w:val="2"/>
          <w:numId w:val="21"/>
        </w:numPr>
        <w:ind w:left="851" w:hanging="284"/>
      </w:pPr>
      <w:r>
        <w:t>dokazila za dokazovanje upravičenosti posamezne vrste upravičenih stroškov glede na določila tega javnega razpisa in razpisne dokumentacije.</w:t>
      </w:r>
    </w:p>
    <w:p w14:paraId="1ECA3C61" w14:textId="77777777" w:rsidR="009F3140" w:rsidRDefault="009F3140" w:rsidP="009F3140"/>
    <w:p w14:paraId="4F7B130E" w14:textId="77777777" w:rsidR="009F3140" w:rsidRDefault="009F3140" w:rsidP="009F3140">
      <w:r>
        <w:t xml:space="preserve">V kolikor bo upravičenec oddal le en  Zahtevek za izplačilo, potem oddaja vsebinsko in finančno poročilo kot zaključno poročilo. Sicer se šteje, da je prvi Zahtevek za izplačilo obdoben in je obvezna priloga  obdobno poročilo, drugi Zahtevek za izplačilo pa zaključen in mora zajemati celovit obseg aktivnosti in vključiti vsebino in finance tudi iz obdobnega poročila. </w:t>
      </w:r>
    </w:p>
    <w:p w14:paraId="185B9479" w14:textId="77777777" w:rsidR="009F3140" w:rsidRDefault="009F3140" w:rsidP="009F3140">
      <w:r>
        <w:t xml:space="preserve">Način financiranja ter poročanje sta natančneje opredeljeni v razpisni dokumentaciji javnega razpisa, v točki I. 11. 3 Način financiranja.  </w:t>
      </w:r>
    </w:p>
    <w:p w14:paraId="315C2606" w14:textId="3C67DE71" w:rsidR="009F3140" w:rsidRDefault="00754F7F" w:rsidP="009F3140">
      <w:r>
        <w:t xml:space="preserve">Predloga </w:t>
      </w:r>
      <w:r w:rsidR="009F3140">
        <w:t>Zahtev</w:t>
      </w:r>
      <w:r>
        <w:t>ka</w:t>
      </w:r>
      <w:r w:rsidR="009F3140">
        <w:t xml:space="preserve"> za izplačilo je</w:t>
      </w:r>
      <w:r>
        <w:t xml:space="preserve"> v obliki vzorca priložena kot </w:t>
      </w:r>
      <w:r w:rsidR="009F3140">
        <w:t>Priloga 2 k tej pogodbi</w:t>
      </w:r>
      <w:r>
        <w:t xml:space="preserve"> ter pripadajoča</w:t>
      </w:r>
      <w:r w:rsidR="009F3140">
        <w:t xml:space="preserve"> podrobnejša specifikacija stroškov </w:t>
      </w:r>
      <w:r>
        <w:t>kot P</w:t>
      </w:r>
      <w:r w:rsidR="009F3140">
        <w:t>riloga 2.1. k tej pogodbi. Upravičenec poroča STO</w:t>
      </w:r>
      <w:r>
        <w:t xml:space="preserve"> tudi</w:t>
      </w:r>
      <w:r w:rsidR="009F3140">
        <w:t xml:space="preserve"> preko predpisanega obrazca</w:t>
      </w:r>
      <w:r w:rsidR="00477511">
        <w:t xml:space="preserve">: </w:t>
      </w:r>
      <w:r w:rsidR="009F3140">
        <w:t xml:space="preserve"> Vzorec Vsebinskega poročila k Zahtevku za izplačilo</w:t>
      </w:r>
      <w:r>
        <w:t xml:space="preserve">, ki </w:t>
      </w:r>
      <w:r w:rsidR="009F3140">
        <w:t xml:space="preserve">je Priloga 3 k tej pogodbi in </w:t>
      </w:r>
      <w:r>
        <w:t xml:space="preserve">v kolikor potrebno tudi </w:t>
      </w:r>
      <w:r w:rsidR="009443BC">
        <w:t xml:space="preserve"> </w:t>
      </w:r>
      <w:r w:rsidR="009F3140">
        <w:t xml:space="preserve">Priloga 3.1 Vzorec poročila iz Google </w:t>
      </w:r>
      <w:proofErr w:type="spellStart"/>
      <w:r w:rsidR="009F3140">
        <w:t>Analytics</w:t>
      </w:r>
      <w:proofErr w:type="spellEnd"/>
      <w:r w:rsidR="009F3140">
        <w:t xml:space="preserve"> orodja ali podobno.</w:t>
      </w:r>
    </w:p>
    <w:p w14:paraId="372B7B83" w14:textId="77777777" w:rsidR="009F3140" w:rsidRDefault="009F3140" w:rsidP="009F3140"/>
    <w:p w14:paraId="1A2E276F" w14:textId="4C7FD35D" w:rsidR="009F3140" w:rsidRPr="00931B48" w:rsidRDefault="009F3140" w:rsidP="009F3140">
      <w:pPr>
        <w:jc w:val="center"/>
        <w:rPr>
          <w:b/>
        </w:rPr>
      </w:pPr>
      <w:r w:rsidRPr="00931B48">
        <w:rPr>
          <w:b/>
        </w:rPr>
        <w:t>1</w:t>
      </w:r>
      <w:r w:rsidR="00F57BAF">
        <w:rPr>
          <w:b/>
        </w:rPr>
        <w:t>2</w:t>
      </w:r>
      <w:r w:rsidRPr="00931B48">
        <w:rPr>
          <w:b/>
        </w:rPr>
        <w:t>.</w:t>
      </w:r>
      <w:r w:rsidRPr="00931B48">
        <w:rPr>
          <w:b/>
        </w:rPr>
        <w:tab/>
        <w:t>člen</w:t>
      </w:r>
    </w:p>
    <w:p w14:paraId="49BECD70" w14:textId="77777777" w:rsidR="009379D8" w:rsidRDefault="009379D8" w:rsidP="00124C45">
      <w:r w:rsidRPr="009379D8">
        <w:t xml:space="preserve">Sofinanciranje v okviru tega javnega razpisa se ne šteje za državno pomoč oz. pomoč po pravilu »de </w:t>
      </w:r>
      <w:proofErr w:type="spellStart"/>
      <w:r w:rsidRPr="009379D8">
        <w:t>minimis</w:t>
      </w:r>
      <w:proofErr w:type="spellEnd"/>
      <w:r w:rsidRPr="009379D8">
        <w:t xml:space="preserve">«. Pri čemer mora prijavitelj spoštovati naslednja določila: </w:t>
      </w:r>
    </w:p>
    <w:p w14:paraId="177A9D43" w14:textId="56D80A66" w:rsidR="00124C45" w:rsidRDefault="00124C45" w:rsidP="009379D8">
      <w:pPr>
        <w:pStyle w:val="Odstavekseznama"/>
        <w:numPr>
          <w:ilvl w:val="2"/>
          <w:numId w:val="21"/>
        </w:numPr>
        <w:ind w:left="851" w:hanging="567"/>
      </w:pPr>
      <w:r>
        <w:t>da izvaja dejavnost, ki je namenjena nevtralnemu zagotavljanju informacij o lokalni nastanitvi, ne pa oglaševanju nekaterih določenih nastanitev ali zgolj nekaterih ponudnikov oz. komercialnih izdelkov, ki konkurirajo na trgu in so običajno gospodarske narave, kot so prodaja vstopnic, infrastruktura za rezervacije, prodaja turistične literature ali spominkov, prodaja počitniških namestitev in oglaševanje;</w:t>
      </w:r>
    </w:p>
    <w:p w14:paraId="55EFC265" w14:textId="5AA32E73" w:rsidR="00124C45" w:rsidRDefault="00124C45" w:rsidP="009379D8">
      <w:pPr>
        <w:pStyle w:val="Odstavekseznama"/>
        <w:numPr>
          <w:ilvl w:val="2"/>
          <w:numId w:val="21"/>
        </w:numPr>
        <w:ind w:left="851" w:hanging="567"/>
      </w:pPr>
      <w:r>
        <w:t xml:space="preserve">da izvaja dejavnost v okviru </w:t>
      </w:r>
      <w:r w:rsidR="00F22F78">
        <w:t>s</w:t>
      </w:r>
      <w:r>
        <w:t xml:space="preserve"> zagotavljanja</w:t>
      </w:r>
      <w:r w:rsidR="00CB4662">
        <w:t xml:space="preserve"> splošnih</w:t>
      </w:r>
      <w:r>
        <w:t xml:space="preserve"> informacij in v okviru funkcije splošnega obveščanja javnosti, ki ne smejo vsebovati oglaševalskih površin ali funkcij rezervacije, ki se običajno uvrščajo med gospodarske dejavnosti po naravi dejavnosti;</w:t>
      </w:r>
    </w:p>
    <w:p w14:paraId="70B850C5" w14:textId="3C44EFE4" w:rsidR="00124C45" w:rsidRDefault="00124C45" w:rsidP="009379D8">
      <w:pPr>
        <w:pStyle w:val="Odstavekseznama"/>
        <w:numPr>
          <w:ilvl w:val="2"/>
          <w:numId w:val="21"/>
        </w:numPr>
        <w:ind w:left="851" w:hanging="567"/>
      </w:pPr>
      <w:r>
        <w:t>da, v kolikor opravlja gospodarske in negospodarske dejavnosti, da se javno financiranje, zagotovljeno za negospodarske dejavnosti, ne more uporabljati za navzkrižno subvencioniranje gospodarskih dejavnosti, kar prijavitelj oz. upravičenec zagotavlja z ločeno knjigovodsko evidenco.</w:t>
      </w:r>
    </w:p>
    <w:p w14:paraId="3EDBE9B8" w14:textId="77777777" w:rsidR="00124C45" w:rsidRDefault="00124C45" w:rsidP="009F3140">
      <w:pPr>
        <w:jc w:val="center"/>
        <w:rPr>
          <w:b/>
        </w:rPr>
      </w:pPr>
    </w:p>
    <w:p w14:paraId="06F777B7" w14:textId="4816301A" w:rsidR="009F3140" w:rsidRPr="00931B48" w:rsidRDefault="009F3140" w:rsidP="009F3140">
      <w:pPr>
        <w:jc w:val="center"/>
        <w:rPr>
          <w:b/>
        </w:rPr>
      </w:pPr>
      <w:r w:rsidRPr="00931B48">
        <w:rPr>
          <w:b/>
        </w:rPr>
        <w:lastRenderedPageBreak/>
        <w:t>1</w:t>
      </w:r>
      <w:r w:rsidR="00F57BAF">
        <w:rPr>
          <w:b/>
        </w:rPr>
        <w:t>3</w:t>
      </w:r>
      <w:r w:rsidRPr="00931B48">
        <w:rPr>
          <w:b/>
        </w:rPr>
        <w:t>.</w:t>
      </w:r>
      <w:r w:rsidRPr="00931B48">
        <w:rPr>
          <w:b/>
        </w:rPr>
        <w:tab/>
        <w:t>člen</w:t>
      </w:r>
    </w:p>
    <w:p w14:paraId="5EB86D9D" w14:textId="77777777" w:rsidR="009F3140" w:rsidRDefault="009F3140" w:rsidP="009F3140">
      <w:r>
        <w:t xml:space="preserve">Upravičenec lahko uveljavlja upravičene stroške, ki so nastali od 1.1.2020 do vključno 15.11.2020.  </w:t>
      </w:r>
    </w:p>
    <w:p w14:paraId="6451FA79" w14:textId="77777777" w:rsidR="009F3140" w:rsidRDefault="009F3140" w:rsidP="009F3140">
      <w:r>
        <w:t xml:space="preserve">Upravičenec mora dokazovati z dokazili, da je bila aktivnost izvedena v tem obdobju. V kolikor se je aktivnost izvajala pred 1.1.2020 in se nemoteno nadaljuje po 1.1.2020 mora upravičenec jasno razmejiti te stroške na vseh relevantnih poslovnih dokumentih, ki so potrebni za predložitev Zahtevka za izplačilo ter dodatno dokumentirati s pravno podlago (naročilnica, pogodba) za izvedbo te aktivnosti in zagotoviti vsa dokazila, ki utemeljujejo fizično izvedbo te aktivnosti v upravičenem obdobju.  </w:t>
      </w:r>
    </w:p>
    <w:p w14:paraId="3802D703" w14:textId="77777777" w:rsidR="009F3140" w:rsidRDefault="009F3140" w:rsidP="009F3140">
      <w:r>
        <w:t xml:space="preserve">Roki za oddajo obdobnih in/ali zaključnih Zahtevkov za izplačilo so: </w:t>
      </w:r>
    </w:p>
    <w:p w14:paraId="5FFF6CDF" w14:textId="77777777" w:rsidR="009F3140" w:rsidRDefault="009F3140" w:rsidP="009F3140">
      <w:r>
        <w:t>1.</w:t>
      </w:r>
      <w:r>
        <w:tab/>
        <w:t>Obdobni rok: 19.5.2020, do 24:00,</w:t>
      </w:r>
    </w:p>
    <w:p w14:paraId="65009E98" w14:textId="77777777" w:rsidR="009F3140" w:rsidRDefault="009F3140" w:rsidP="009F3140">
      <w:r>
        <w:t>2.</w:t>
      </w:r>
      <w:r>
        <w:tab/>
        <w:t>Obdobni rok: 15.7.2020, do 24:00,</w:t>
      </w:r>
    </w:p>
    <w:p w14:paraId="63D12986" w14:textId="77777777" w:rsidR="009F3140" w:rsidRDefault="009F3140" w:rsidP="009F3140">
      <w:r>
        <w:t>3.</w:t>
      </w:r>
      <w:r>
        <w:tab/>
        <w:t>Zaključni rok: 24.11.2020, do 24:00.</w:t>
      </w:r>
    </w:p>
    <w:p w14:paraId="6A32E0A1" w14:textId="77777777" w:rsidR="009F3140" w:rsidRDefault="009F3140" w:rsidP="009F3140">
      <w:r>
        <w:t>Upravičenec lahko odda Zahtevek za izplačilo upravičenih stroškov v največ dveh (2) delih oz. preko največ dveh (2) Zahtevkov za izplačilo. Upravičenec pošlje Zahtevek z zahtevanimi dokazili in Vsebinskim poročilom pisno po pošti na sedež STO, skladno določili iz razpisne dokumentacije, poglavje V. POSTOPEK PREVERJANJA ZAHTEVKA ZA IZPLAČILO IN NAČIN FINANCIRANJA tega javnega razpisa.</w:t>
      </w:r>
    </w:p>
    <w:p w14:paraId="3CE0705B" w14:textId="77777777" w:rsidR="009F3140" w:rsidRDefault="009F3140" w:rsidP="009F3140">
      <w:r>
        <w:t xml:space="preserve">STO bo v roku 20 dni po prejemu Zahtevka za izplačilo izvedel administrativno in vsebinsko preverjanje, na način, da se preveri celoten Zahtevek za izplačilo in vsa spremljajoča dokumentacija (dejanski nastanek aktivnosti, upravičenost aktivnosti, upravičeni zneski sofinanciranja, kopije računov izvedenih aktivnosti, vsebinsko poročilo in druga dokazila). V kolikor se Zahtevek za izplačilo vsebinsko in finančno ujema z vsebino pogodbe o sofinanciranju upravičenca, STO potrdi Zahtevek za izplačilo, s podpisom in žigom odgovorne osebe. Potrjen Zahtevek za izplačilo s strani STO je podlaga za izstavitev </w:t>
      </w:r>
      <w:proofErr w:type="spellStart"/>
      <w:r>
        <w:t>eZahtevka</w:t>
      </w:r>
      <w:proofErr w:type="spellEnd"/>
      <w:r>
        <w:t xml:space="preserve"> s strani upravičenca. Pri tem velja, da je dokazno breme za izkazovanje upravičenosti stroškov na strani upravičenca. Zato mora biti iz vsebine specifikacije opravljenih storitev  računa dobavitelja jasno razvidno, za katero vrsto stroška je bil račun izdan in da je bil opravljen izrecno za namen izvedbe projekta upravičenca, skladno s pogodbo o sofinanciranju.  </w:t>
      </w:r>
    </w:p>
    <w:p w14:paraId="0943342B" w14:textId="77777777" w:rsidR="009F3140" w:rsidRDefault="009F3140" w:rsidP="009F3140">
      <w:r>
        <w:t xml:space="preserve">Za vsak strošek, pri katerem STO ob pregledu Zahtevka za izplačilo ne najde neposredne povezave med nastankom stroška in izvedbo projekta, lahko STO upravičenca pozove, da predloži dodatna pojasnila ali izjavo, ki dokazujejo nastanek stroška. V primeru, da se ob pregledu Zahtevka za izplačilo ugotovi, da upravičenec uveljavlja stroške, ki ne spadajo med upravičene stroške, si STO pridržuje pravico, da zavrne Zahtevek za izplačilo, ter ga pozove k izstavitvi novega Zahtevka za izplačilo, skladno s to razpisno dokumentacijo.  V primeru dopolnitev Zahtevka za izplačilo ima STO pravico do končnega pregleda Zahtevka za izplačilo najpozneje v 15 dneh od dneva prejema zadnje dopolnitve Zahtevka za izplačilo. </w:t>
      </w:r>
    </w:p>
    <w:p w14:paraId="723518AE" w14:textId="77777777" w:rsidR="009F3140" w:rsidRDefault="009F3140" w:rsidP="009F3140">
      <w:r>
        <w:t xml:space="preserve">V primeru zamude z izstavitvijo Zahtevka za izplačilo, STO nepravočasno prejeti zahtevek za izplačilo lahko zavrne. Upravičenec na podlagi nepravočasno izstavljenega Zahtevka za izplačilo, lahko izgubi pravico do izplačila sredstev iz te pogodbe. </w:t>
      </w:r>
    </w:p>
    <w:p w14:paraId="7A00BADA" w14:textId="77777777" w:rsidR="009F3140" w:rsidRDefault="009F3140" w:rsidP="009F3140"/>
    <w:p w14:paraId="090D2FEA" w14:textId="582EB0D1" w:rsidR="009F3140" w:rsidRPr="00125D6B" w:rsidRDefault="00F57BAF" w:rsidP="009F3140">
      <w:pPr>
        <w:jc w:val="center"/>
        <w:rPr>
          <w:b/>
        </w:rPr>
      </w:pPr>
      <w:r>
        <w:rPr>
          <w:b/>
        </w:rPr>
        <w:t>14</w:t>
      </w:r>
      <w:r w:rsidR="009F3140" w:rsidRPr="00125D6B">
        <w:rPr>
          <w:b/>
        </w:rPr>
        <w:t>.</w:t>
      </w:r>
      <w:r w:rsidR="009F3140" w:rsidRPr="00125D6B">
        <w:rPr>
          <w:b/>
        </w:rPr>
        <w:tab/>
        <w:t>člen</w:t>
      </w:r>
    </w:p>
    <w:p w14:paraId="59F3DB14" w14:textId="77777777" w:rsidR="009F3140" w:rsidRDefault="009F3140" w:rsidP="009F3140">
      <w:r>
        <w:t xml:space="preserve">Upravičenec mora za prejem denarnih sredstev predložiti na STO </w:t>
      </w:r>
      <w:proofErr w:type="spellStart"/>
      <w:r>
        <w:t>eZahtevek</w:t>
      </w:r>
      <w:proofErr w:type="spellEnd"/>
      <w:r>
        <w:t xml:space="preserve"> v HTML obliki preko portala UJP, skladno z navodili Uprave RS za javna plačila: </w:t>
      </w:r>
      <w:hyperlink r:id="rId8" w:history="1">
        <w:proofErr w:type="spellStart"/>
        <w:r w:rsidRPr="003658BB">
          <w:rPr>
            <w:rStyle w:val="Hiperpovezava"/>
          </w:rPr>
          <w:t>https</w:t>
        </w:r>
        <w:proofErr w:type="spellEnd"/>
        <w:r w:rsidRPr="003658BB">
          <w:rPr>
            <w:rStyle w:val="Hiperpovezava"/>
          </w:rPr>
          <w:t>://</w:t>
        </w:r>
        <w:proofErr w:type="spellStart"/>
        <w:r w:rsidRPr="003658BB">
          <w:rPr>
            <w:rStyle w:val="Hiperpovezava"/>
          </w:rPr>
          <w:t>www.ujp.gov.si</w:t>
        </w:r>
        <w:proofErr w:type="spellEnd"/>
        <w:r w:rsidRPr="003658BB">
          <w:rPr>
            <w:rStyle w:val="Hiperpovezava"/>
          </w:rPr>
          <w:t>/dokumenti/</w:t>
        </w:r>
        <w:proofErr w:type="spellStart"/>
        <w:r w:rsidRPr="003658BB">
          <w:rPr>
            <w:rStyle w:val="Hiperpovezava"/>
          </w:rPr>
          <w:t>dokument.asp?id</w:t>
        </w:r>
        <w:proofErr w:type="spellEnd"/>
        <w:r w:rsidRPr="003658BB">
          <w:rPr>
            <w:rStyle w:val="Hiperpovezava"/>
          </w:rPr>
          <w:t>=564</w:t>
        </w:r>
      </w:hyperlink>
      <w:r>
        <w:t xml:space="preserve">.   Kot dokazilo pa mora biti k poročilu priložen </w:t>
      </w:r>
      <w:r>
        <w:lastRenderedPageBreak/>
        <w:t xml:space="preserve">s strani STO potrjen Zahtevek za izplačilo, ki se mora ujemati z vsebino </w:t>
      </w:r>
      <w:proofErr w:type="spellStart"/>
      <w:r>
        <w:t>eZahtevka</w:t>
      </w:r>
      <w:proofErr w:type="spellEnd"/>
      <w:r>
        <w:t xml:space="preserve"> upravičenca.  Upravičenec se zaveže, da bo izstavil </w:t>
      </w:r>
      <w:proofErr w:type="spellStart"/>
      <w:r>
        <w:t>eZahtevek</w:t>
      </w:r>
      <w:proofErr w:type="spellEnd"/>
      <w:r>
        <w:t xml:space="preserve"> do STO v roku 10 dni po prejemu potrjenega Zahtevka za izplačilo. STO pa bo nakazal denarna sredstva v roku 30 dni po prejemu pravilno izstavljenega </w:t>
      </w:r>
      <w:proofErr w:type="spellStart"/>
      <w:r>
        <w:t>eZahteveka</w:t>
      </w:r>
      <w:proofErr w:type="spellEnd"/>
      <w:r>
        <w:t xml:space="preserve">. </w:t>
      </w:r>
    </w:p>
    <w:p w14:paraId="7B287B82" w14:textId="77777777" w:rsidR="009F3140" w:rsidRDefault="009F3140" w:rsidP="009F3140"/>
    <w:p w14:paraId="5B1723FC" w14:textId="77777777" w:rsidR="009F3140" w:rsidRDefault="009F3140" w:rsidP="009F3140">
      <w:r>
        <w:t>STO bo za namen administrativnega in vsebinskega preverjanja Zahtevkov za izplačilo zagotovil strokovno, nepristransko in neodvisno presojo.</w:t>
      </w:r>
    </w:p>
    <w:p w14:paraId="21CC5AD5" w14:textId="77777777" w:rsidR="009F3140" w:rsidRDefault="009F3140" w:rsidP="009F3140"/>
    <w:p w14:paraId="37C56084" w14:textId="77777777" w:rsidR="009F3140" w:rsidRPr="00125D6B" w:rsidRDefault="009F3140" w:rsidP="009F3140">
      <w:pPr>
        <w:rPr>
          <w:b/>
        </w:rPr>
      </w:pPr>
      <w:r w:rsidRPr="00125D6B">
        <w:rPr>
          <w:b/>
        </w:rPr>
        <w:t>VI.</w:t>
      </w:r>
      <w:r w:rsidRPr="00125D6B">
        <w:rPr>
          <w:b/>
        </w:rPr>
        <w:tab/>
        <w:t>ZAHTEVE GLEDE NADZORA IZVEDBE AKTIVNOSTI IN HRAMBA DOKUMENTACIJE</w:t>
      </w:r>
    </w:p>
    <w:p w14:paraId="2A147834" w14:textId="77777777" w:rsidR="009F3140" w:rsidRDefault="009F3140" w:rsidP="009F3140"/>
    <w:p w14:paraId="6E542AF8" w14:textId="6606DBAA" w:rsidR="009F3140" w:rsidRPr="00125D6B" w:rsidRDefault="009F3140" w:rsidP="009F3140">
      <w:pPr>
        <w:jc w:val="center"/>
        <w:rPr>
          <w:b/>
        </w:rPr>
      </w:pPr>
      <w:r w:rsidRPr="00125D6B">
        <w:rPr>
          <w:b/>
        </w:rPr>
        <w:t>1</w:t>
      </w:r>
      <w:r w:rsidR="005B53B3">
        <w:rPr>
          <w:b/>
        </w:rPr>
        <w:t>5</w:t>
      </w:r>
      <w:r w:rsidRPr="00125D6B">
        <w:rPr>
          <w:b/>
        </w:rPr>
        <w:t>.</w:t>
      </w:r>
      <w:r w:rsidRPr="00125D6B">
        <w:rPr>
          <w:b/>
        </w:rPr>
        <w:tab/>
        <w:t>člen</w:t>
      </w:r>
    </w:p>
    <w:p w14:paraId="2E016242" w14:textId="77777777" w:rsidR="009F3140" w:rsidRDefault="009F3140" w:rsidP="009F3140">
      <w:r>
        <w:t xml:space="preserve">STO je odgovoren za nadzor nad izvajanjem sofinanciranja. Upravičenec bo moral omogočiti tehnični, administrativni in finančni nadzor nad izvajanjem aktivnosti, katere sofinanciranje se izvaja na podlagi predmetnega javnega razpisa, v času veljavnosti pogodbe med STO in upravičencem, še 2 leti po zaključku projekta.  Upravičenec bo moral STO predložiti vse dokumente, ki izkazujejo resničnost, pravilnost in skladnost upravičenih stroškov sofinanciranih aktivnosti. Račune in ostalo dokumentacijo mora upravičenec hraniti skladno z veljavno zakonodajo v Republiki Sloveniji.  </w:t>
      </w:r>
    </w:p>
    <w:p w14:paraId="062342B1" w14:textId="77777777" w:rsidR="009F3140" w:rsidRDefault="009F3140" w:rsidP="009F3140"/>
    <w:p w14:paraId="11C22312" w14:textId="77777777" w:rsidR="009F3140" w:rsidRDefault="009F3140" w:rsidP="009F3140">
      <w:r>
        <w:t xml:space="preserve">V primeru preverjanja na kraju samem bo upravičenec moral omogočil vpogled v računalniške programe, listine in postopke v zvezi z izvajanjem aktivnosti ter rezultate aktivnosti. Upravičenec bo o izvedbi preverjanja na kraju samem predhodno pisno obveščen v roku najmanj 3 delovnih dni pred izvedbo nadzora na kraju samem. </w:t>
      </w:r>
    </w:p>
    <w:p w14:paraId="5FC827CE" w14:textId="77777777" w:rsidR="009F3140" w:rsidRDefault="009F3140" w:rsidP="009F3140"/>
    <w:p w14:paraId="1CABE181" w14:textId="3927F11B" w:rsidR="009F3140" w:rsidRPr="00EA315D" w:rsidRDefault="009F3140" w:rsidP="009F3140">
      <w:pPr>
        <w:jc w:val="center"/>
        <w:rPr>
          <w:b/>
        </w:rPr>
      </w:pPr>
      <w:r w:rsidRPr="00EA315D">
        <w:rPr>
          <w:b/>
        </w:rPr>
        <w:t>1</w:t>
      </w:r>
      <w:r w:rsidR="005B53B3">
        <w:rPr>
          <w:b/>
        </w:rPr>
        <w:t>6</w:t>
      </w:r>
      <w:r w:rsidRPr="00EA315D">
        <w:rPr>
          <w:b/>
        </w:rPr>
        <w:t>.</w:t>
      </w:r>
      <w:r w:rsidRPr="00EA315D">
        <w:rPr>
          <w:b/>
        </w:rPr>
        <w:tab/>
        <w:t>člen</w:t>
      </w:r>
    </w:p>
    <w:p w14:paraId="08F6D946" w14:textId="77777777" w:rsidR="009F3140" w:rsidRDefault="009F3140" w:rsidP="009F3140">
      <w:r>
        <w:t>Upravičenec bo dolžan zagotavljati dostopnost in hrambo celotne originalne dokumentacije, vezane na oddano vlogo in zagotavljati STO in drugim nadzornim organom vpogled v navedeno dokumentacijo za potrebe bodočih preverjanj skladno z zakonodajo Republike Slovenije še 10 (deset) let po njenem zaključku.</w:t>
      </w:r>
    </w:p>
    <w:p w14:paraId="00FA09E1" w14:textId="77777777" w:rsidR="009F3140" w:rsidRDefault="009F3140" w:rsidP="009F3140"/>
    <w:p w14:paraId="1359C01A" w14:textId="77777777" w:rsidR="009F3140" w:rsidRDefault="009F3140" w:rsidP="009F3140">
      <w:r>
        <w:t xml:space="preserve">Upravičenec mora voditi in spremljati porabo prejetih sredstev računovodsko ločeno na posebnem stroškovnem mestu za vse transakcije v zvezi z oddano vlogo, tako da je v vsakem trenutku zagotovljen pregled nad namensko porabo sredstev. </w:t>
      </w:r>
    </w:p>
    <w:p w14:paraId="752B643C" w14:textId="77777777" w:rsidR="009F3140" w:rsidRDefault="009F3140" w:rsidP="009F3140"/>
    <w:p w14:paraId="1CB13F62" w14:textId="77777777" w:rsidR="009F3140" w:rsidRPr="00EA315D" w:rsidRDefault="009F3140" w:rsidP="009F3140">
      <w:pPr>
        <w:rPr>
          <w:b/>
        </w:rPr>
      </w:pPr>
      <w:r w:rsidRPr="00EA315D">
        <w:rPr>
          <w:b/>
        </w:rPr>
        <w:t>VII.</w:t>
      </w:r>
      <w:r w:rsidRPr="00EA315D">
        <w:rPr>
          <w:b/>
        </w:rPr>
        <w:tab/>
        <w:t>VAROVANJE OSEBNIH PODATKOV IN POSLOVNA SKRIVNOST</w:t>
      </w:r>
    </w:p>
    <w:p w14:paraId="56D94BEC" w14:textId="77777777" w:rsidR="009F3140" w:rsidRDefault="009F3140" w:rsidP="009F3140"/>
    <w:p w14:paraId="694274D9" w14:textId="1FD4ED5D" w:rsidR="009F3140" w:rsidRPr="00EA315D" w:rsidRDefault="009F3140" w:rsidP="009F3140">
      <w:pPr>
        <w:jc w:val="center"/>
        <w:rPr>
          <w:b/>
        </w:rPr>
      </w:pPr>
      <w:r w:rsidRPr="00EA315D">
        <w:rPr>
          <w:b/>
        </w:rPr>
        <w:t>1</w:t>
      </w:r>
      <w:r w:rsidR="005B53B3">
        <w:rPr>
          <w:b/>
        </w:rPr>
        <w:t>7</w:t>
      </w:r>
      <w:r w:rsidRPr="00EA315D">
        <w:rPr>
          <w:b/>
        </w:rPr>
        <w:t>.</w:t>
      </w:r>
      <w:r w:rsidRPr="00EA315D">
        <w:rPr>
          <w:b/>
        </w:rPr>
        <w:tab/>
        <w:t>člen</w:t>
      </w:r>
    </w:p>
    <w:p w14:paraId="35899A0D" w14:textId="77777777" w:rsidR="009F3140" w:rsidRDefault="009F3140" w:rsidP="009F3140">
      <w:r>
        <w:t>Varovanje osebnih podatkov, ki jih STO posredujejo upravičencu oziroma upravičenci bo zagotovljeno v skladu z veljavno zakonodajo, vključno s Splošno uredbo GDPR in ZVOP-1.</w:t>
      </w:r>
    </w:p>
    <w:p w14:paraId="7AE7A9CE" w14:textId="77777777" w:rsidR="009F3140" w:rsidRDefault="009F3140" w:rsidP="009F3140"/>
    <w:p w14:paraId="246A2FCF" w14:textId="77777777" w:rsidR="009F3140" w:rsidRDefault="009F3140" w:rsidP="009F3140">
      <w:r>
        <w:t xml:space="preserve">Vsi podatki, so informacije javnega značaja razen tistih podatkov iz vloge, ki jih upravičenec posebej označi, in sicer poslovne skrivnosti, osebni podatki in druge izjeme iz 6. člena Zakona o dostopu do informacij javnega značaja (Uradni list RS, št. 51/06 – uradno prečiščeno besedilo, 117/06-ZdavP-2, 23/14, 50/14, 19/15 – </w:t>
      </w:r>
      <w:proofErr w:type="spellStart"/>
      <w:r>
        <w:t>odl</w:t>
      </w:r>
      <w:proofErr w:type="spellEnd"/>
      <w:r>
        <w:t xml:space="preserve">. US in 7/18, v nadaljevanju: ZDIJZ), ki niso javno dostopne in tako ne smejo biti razkrite oz. dostopne javnosti. Poslovna skrivnost se lahko nanaša na posamezen podatek ali na del vloge, ne more pa se nanašati na celotno vlogo. Upravičenec mora pojasniti, zakaj posamezen podatek ne sme biti dostopen javnosti kot informacija javnega značaja. Če upravičenec ne označi in razloži takšnih podatkov v vlogi, bo STO lahko domnevala, da vloga po stališču upravičenca ne vsebuje poslovnih skrivnosti in drugih izjem iz 6. člena ZDIJZ. </w:t>
      </w:r>
    </w:p>
    <w:p w14:paraId="08B48C1F" w14:textId="77777777" w:rsidR="009F3140" w:rsidRDefault="009F3140" w:rsidP="009F3140">
      <w:r>
        <w:t xml:space="preserve">Namen obdelave osebnih podatkov, ki jih STO posreduje upravičenec, je izvedba javnega razpisa, vodenje podatkov, evidenc, analiz in drugih zbirk za lastno evidenco, resorno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dolžna uporabljati STO in njeno resorno ministrstvo. </w:t>
      </w:r>
    </w:p>
    <w:p w14:paraId="117032F1" w14:textId="77777777" w:rsidR="009F3140" w:rsidRDefault="009F3140" w:rsidP="009F3140"/>
    <w:p w14:paraId="185F0B70" w14:textId="77777777" w:rsidR="009F3140" w:rsidRPr="00EA315D" w:rsidRDefault="009F3140" w:rsidP="009F3140">
      <w:pPr>
        <w:rPr>
          <w:b/>
        </w:rPr>
      </w:pPr>
      <w:r w:rsidRPr="00EA315D">
        <w:rPr>
          <w:b/>
        </w:rPr>
        <w:t>VIII.</w:t>
      </w:r>
      <w:r w:rsidRPr="00EA315D">
        <w:rPr>
          <w:b/>
        </w:rPr>
        <w:tab/>
        <w:t>KONČNE DOLOČBE</w:t>
      </w:r>
    </w:p>
    <w:p w14:paraId="114690E5" w14:textId="77777777" w:rsidR="009F3140" w:rsidRDefault="009F3140" w:rsidP="009F3140"/>
    <w:p w14:paraId="5B31666C" w14:textId="70FF8FC1" w:rsidR="009F3140" w:rsidRPr="00EA315D" w:rsidRDefault="009F3140" w:rsidP="009F3140">
      <w:pPr>
        <w:jc w:val="center"/>
        <w:rPr>
          <w:b/>
        </w:rPr>
      </w:pPr>
      <w:r w:rsidRPr="00EA315D">
        <w:rPr>
          <w:b/>
        </w:rPr>
        <w:t>1</w:t>
      </w:r>
      <w:r w:rsidR="005B53B3">
        <w:rPr>
          <w:b/>
        </w:rPr>
        <w:t>8</w:t>
      </w:r>
      <w:r w:rsidRPr="00EA315D">
        <w:rPr>
          <w:b/>
        </w:rPr>
        <w:t>.</w:t>
      </w:r>
      <w:r w:rsidRPr="00EA315D">
        <w:rPr>
          <w:b/>
        </w:rPr>
        <w:tab/>
        <w:t>člen</w:t>
      </w:r>
    </w:p>
    <w:p w14:paraId="11333725" w14:textId="77777777" w:rsidR="009F3140" w:rsidRDefault="009F3140" w:rsidP="009F3140">
      <w:r>
        <w:t xml:space="preserve">Skrbnik pogodbe s strani STO je ___________, s strani upravičenca pa _______________. </w:t>
      </w:r>
    </w:p>
    <w:p w14:paraId="74D74E38" w14:textId="77777777" w:rsidR="009F3140" w:rsidRDefault="009F3140" w:rsidP="009F3140"/>
    <w:p w14:paraId="02E0BB00" w14:textId="77777777" w:rsidR="009F3140" w:rsidRDefault="009F3140" w:rsidP="009F3140"/>
    <w:p w14:paraId="02729DD6" w14:textId="4454891D" w:rsidR="009F3140" w:rsidRPr="00EA315D" w:rsidRDefault="009F3140" w:rsidP="009F3140">
      <w:pPr>
        <w:jc w:val="center"/>
        <w:rPr>
          <w:b/>
        </w:rPr>
      </w:pPr>
      <w:r w:rsidRPr="00EA315D">
        <w:rPr>
          <w:b/>
        </w:rPr>
        <w:t>1</w:t>
      </w:r>
      <w:r w:rsidR="005B53B3">
        <w:rPr>
          <w:b/>
        </w:rPr>
        <w:t>9</w:t>
      </w:r>
      <w:r w:rsidRPr="00EA315D">
        <w:rPr>
          <w:b/>
        </w:rPr>
        <w:t>.</w:t>
      </w:r>
      <w:r w:rsidRPr="00EA315D">
        <w:rPr>
          <w:b/>
        </w:rPr>
        <w:tab/>
        <w:t>člen</w:t>
      </w:r>
    </w:p>
    <w:p w14:paraId="021DBC04" w14:textId="77777777" w:rsidR="009F3140" w:rsidRDefault="009F3140" w:rsidP="009F3140">
      <w:r>
        <w:t xml:space="preserve">V kolikor se ugotovi, da je v postopku priprave ali izvajanja aktivnosti prišlo do resnih napak, nepravilnosti ali kršitve obveznosti na strani upravičenca, ali pa upravičenec ni seznanil STO z vsemi dejstvi in podatki, ki so mu bili znani ali bi mu morali biti znani oziroma, da je posredoval neresnične, nepopolne podatke oziroma dokumente ali prikril informacije, ki bi jih bil v skladu s tem javnim razpisom dolžan razkriti, ker bi lahko vplivali na odločitev STO o dodelitvi sredstev ali da je neupravičeno pridobil sredstva po tem javnem razpisu, na podlagi ponarejene listine ali kaznivega dejanja, bo STO odstopil od pogodbe, upravičenec pa bo dolžan vrniti neupravičeno prejeta sredstva skupaj z zakonitimi zamudnimi obrestmi od dneva prejema sredstev na transakcijski račun do dneva vračila sredstev. Če je takšno ravnanje namerno, se bo obravnavalo kot goljufija. </w:t>
      </w:r>
    </w:p>
    <w:p w14:paraId="4ADE95B8" w14:textId="77777777" w:rsidR="009F3140" w:rsidRDefault="009F3140" w:rsidP="009F3140">
      <w:r>
        <w:t>V kolikor se ugotovi dvojno financiranje aktivnosti za isti namen, ki je že bil predmet sofinanciranja iz katerega koli drugega javno-finančnega vira, ali da je višina sofinanciranja projekta presegla maksimalne dovoljene stopnje oz. najvišje dovoljene intenzivnosti ali znesek pomoči, bo STO odstopil od pogodbe in zahteval vračilo neustrezno izplačanega zneska sofinanciranja skupaj z zakonskimi zamudnimi obrestmi od dneva nakazila sredstev na transakcijski račun upravičenca do dneva vračila sredstev. Če je dvojno uveljavljanje ali dvojno financiranje za isti namen namerno, se bo obravnavalo kot goljufija.</w:t>
      </w:r>
    </w:p>
    <w:p w14:paraId="58228E35" w14:textId="77777777" w:rsidR="009F3140" w:rsidRDefault="009F3140" w:rsidP="009F3140"/>
    <w:p w14:paraId="40B66357" w14:textId="45880153" w:rsidR="009F3140" w:rsidRPr="00384EA8" w:rsidRDefault="005B53B3" w:rsidP="009F3140">
      <w:pPr>
        <w:jc w:val="center"/>
        <w:rPr>
          <w:b/>
        </w:rPr>
      </w:pPr>
      <w:r>
        <w:rPr>
          <w:b/>
        </w:rPr>
        <w:t>20</w:t>
      </w:r>
      <w:r w:rsidR="009F3140" w:rsidRPr="00384EA8">
        <w:rPr>
          <w:b/>
        </w:rPr>
        <w:t>.</w:t>
      </w:r>
      <w:r w:rsidR="009F3140" w:rsidRPr="00384EA8">
        <w:rPr>
          <w:b/>
        </w:rPr>
        <w:tab/>
        <w:t>člen</w:t>
      </w:r>
    </w:p>
    <w:p w14:paraId="300DE383" w14:textId="77777777" w:rsidR="009F3140" w:rsidRDefault="009F3140" w:rsidP="009F3140">
      <w:r>
        <w:t xml:space="preserve">Pogodba, pri kateri kdo v imenu ali na račun druge pogodbene stranke, predstavniku ali posredniku organa ali organizacije iz javnega sektorja obljubi, ponudi ali da kakšno nedovoljeno korist za: </w:t>
      </w:r>
    </w:p>
    <w:p w14:paraId="1FDDE971" w14:textId="77777777" w:rsidR="009F3140" w:rsidRDefault="009F3140" w:rsidP="001B1C00">
      <w:pPr>
        <w:pStyle w:val="Odstavekseznama"/>
        <w:numPr>
          <w:ilvl w:val="0"/>
          <w:numId w:val="22"/>
        </w:numPr>
      </w:pPr>
      <w:r>
        <w:t>pridobitev posla ali</w:t>
      </w:r>
    </w:p>
    <w:p w14:paraId="1F514727" w14:textId="77777777" w:rsidR="009F3140" w:rsidRDefault="009F3140" w:rsidP="001B1C00">
      <w:pPr>
        <w:pStyle w:val="Odstavekseznama"/>
        <w:numPr>
          <w:ilvl w:val="0"/>
          <w:numId w:val="22"/>
        </w:numPr>
      </w:pPr>
      <w:r>
        <w:t>za sklenitev posla pod ugodnejšimi pogoji ali</w:t>
      </w:r>
    </w:p>
    <w:p w14:paraId="0C23785D" w14:textId="77777777" w:rsidR="009F3140" w:rsidRDefault="009F3140" w:rsidP="001B1C00">
      <w:pPr>
        <w:pStyle w:val="Odstavekseznama"/>
        <w:numPr>
          <w:ilvl w:val="0"/>
          <w:numId w:val="22"/>
        </w:numPr>
      </w:pPr>
      <w:r>
        <w:t xml:space="preserve">za opustitev dolžnega nadzora nad izvajanjem pogodbenih obveznosti ali </w:t>
      </w:r>
    </w:p>
    <w:p w14:paraId="47CD4F6B" w14:textId="77777777" w:rsidR="009F3140" w:rsidRDefault="009F3140" w:rsidP="001B1C00">
      <w:pPr>
        <w:pStyle w:val="Odstavekseznama"/>
        <w:numPr>
          <w:ilvl w:val="0"/>
          <w:numId w:val="22"/>
        </w:numPr>
      </w:pPr>
      <w:r>
        <w:t>za drugo ravnanje ali opustitev, s katerim je organu ali organizaciji javnega sektorja</w:t>
      </w:r>
    </w:p>
    <w:p w14:paraId="2A6C883A" w14:textId="77777777" w:rsidR="009F3140" w:rsidRDefault="009F3140" w:rsidP="001B1C00">
      <w:pPr>
        <w:pStyle w:val="Odstavekseznama"/>
        <w:numPr>
          <w:ilvl w:val="0"/>
          <w:numId w:val="22"/>
        </w:numPr>
      </w:pPr>
      <w:r>
        <w:t>povzročena škoda ali je omogočena pridobitev nedovoljene koristi predstavniku organa, posredniku ali organizaciji iz javnega sektorja, drugi pogodbeni stranki ali njenemu predstavniku, zastopniku, posredniku,</w:t>
      </w:r>
    </w:p>
    <w:p w14:paraId="20B2D012" w14:textId="77777777" w:rsidR="009F3140" w:rsidRDefault="009F3140" w:rsidP="009F3140">
      <w:r>
        <w:t>je nična.</w:t>
      </w:r>
    </w:p>
    <w:p w14:paraId="06E50275" w14:textId="77777777" w:rsidR="009F3140" w:rsidRDefault="009F3140" w:rsidP="009F3140"/>
    <w:p w14:paraId="1A9BF3A9" w14:textId="67617E87" w:rsidR="009F3140" w:rsidRPr="00384EA8" w:rsidRDefault="00BE4AAE" w:rsidP="009F3140">
      <w:pPr>
        <w:jc w:val="center"/>
        <w:rPr>
          <w:b/>
        </w:rPr>
      </w:pPr>
      <w:r>
        <w:rPr>
          <w:b/>
        </w:rPr>
        <w:t>21</w:t>
      </w:r>
      <w:r w:rsidR="009F3140" w:rsidRPr="00384EA8">
        <w:rPr>
          <w:b/>
        </w:rPr>
        <w:t>.</w:t>
      </w:r>
      <w:r w:rsidR="009F3140" w:rsidRPr="00384EA8">
        <w:rPr>
          <w:b/>
        </w:rPr>
        <w:tab/>
        <w:t>člen</w:t>
      </w:r>
    </w:p>
    <w:p w14:paraId="6BDF53DD" w14:textId="77777777" w:rsidR="009F3140" w:rsidRDefault="009F3140" w:rsidP="009F3140">
      <w:r>
        <w:t>Vsa morebitna nesoglasja bosta pogodbeni stranki reševali sporazumno. V primeru spora je pristojno sodišče v Ljubljani.</w:t>
      </w:r>
    </w:p>
    <w:p w14:paraId="71A12B56" w14:textId="77777777" w:rsidR="009F3140" w:rsidRDefault="009F3140" w:rsidP="009F3140"/>
    <w:p w14:paraId="4F086B5E" w14:textId="0A3AF410" w:rsidR="009F3140" w:rsidRPr="00384EA8" w:rsidRDefault="009F3140" w:rsidP="009F3140">
      <w:pPr>
        <w:jc w:val="center"/>
        <w:rPr>
          <w:b/>
        </w:rPr>
      </w:pPr>
      <w:r w:rsidRPr="00384EA8">
        <w:rPr>
          <w:b/>
        </w:rPr>
        <w:t>2</w:t>
      </w:r>
      <w:r w:rsidR="00BE4AAE">
        <w:rPr>
          <w:b/>
        </w:rPr>
        <w:t>2</w:t>
      </w:r>
      <w:r w:rsidRPr="00384EA8">
        <w:rPr>
          <w:b/>
        </w:rPr>
        <w:t>.</w:t>
      </w:r>
      <w:r w:rsidRPr="00384EA8">
        <w:rPr>
          <w:b/>
        </w:rPr>
        <w:tab/>
        <w:t>člen</w:t>
      </w:r>
    </w:p>
    <w:p w14:paraId="110BC8FF" w14:textId="77777777" w:rsidR="009F3140" w:rsidRDefault="009F3140" w:rsidP="009F3140">
      <w:r>
        <w:t>To pogodbo je iz objektivnih okoliščin mogoče spremeniti z aneksom k tej pogodbi pred iztekom veljavnosti pogodbe.</w:t>
      </w:r>
    </w:p>
    <w:p w14:paraId="0C2A9BEE" w14:textId="77777777" w:rsidR="009F3140" w:rsidRDefault="009F3140" w:rsidP="009F3140"/>
    <w:p w14:paraId="59ACC344" w14:textId="4A63B2C6" w:rsidR="009F3140" w:rsidRPr="00384EA8" w:rsidRDefault="009F3140" w:rsidP="009F3140">
      <w:pPr>
        <w:jc w:val="center"/>
        <w:rPr>
          <w:b/>
        </w:rPr>
      </w:pPr>
      <w:r w:rsidRPr="00384EA8">
        <w:rPr>
          <w:b/>
        </w:rPr>
        <w:t>2</w:t>
      </w:r>
      <w:r w:rsidR="00BE4AAE">
        <w:rPr>
          <w:b/>
        </w:rPr>
        <w:t>3</w:t>
      </w:r>
      <w:r w:rsidRPr="00384EA8">
        <w:rPr>
          <w:b/>
        </w:rPr>
        <w:t>.</w:t>
      </w:r>
      <w:r w:rsidRPr="00384EA8">
        <w:rPr>
          <w:b/>
        </w:rPr>
        <w:tab/>
        <w:t>člen</w:t>
      </w:r>
    </w:p>
    <w:p w14:paraId="53CBDE52" w14:textId="77777777" w:rsidR="009F3140" w:rsidRDefault="009F3140" w:rsidP="009F3140">
      <w:r>
        <w:t>Ta pogodba je napisana v štirih (3) vsebinsko enakih izvodih, od katerih prejme STO dva (2) izvoda in upravičenec en (1) izvod.</w:t>
      </w:r>
    </w:p>
    <w:p w14:paraId="4F1CC8BA" w14:textId="77777777" w:rsidR="009F3140" w:rsidRDefault="009F3140" w:rsidP="009F3140"/>
    <w:p w14:paraId="1E4D78B7" w14:textId="1C784E4E" w:rsidR="009F3140" w:rsidRPr="00384EA8" w:rsidRDefault="009F3140" w:rsidP="009F3140">
      <w:pPr>
        <w:jc w:val="center"/>
        <w:rPr>
          <w:b/>
        </w:rPr>
      </w:pPr>
      <w:r w:rsidRPr="00384EA8">
        <w:rPr>
          <w:b/>
        </w:rPr>
        <w:t>2</w:t>
      </w:r>
      <w:r w:rsidR="00BE4AAE">
        <w:rPr>
          <w:b/>
        </w:rPr>
        <w:t>4</w:t>
      </w:r>
      <w:r w:rsidRPr="00384EA8">
        <w:rPr>
          <w:b/>
        </w:rPr>
        <w:t>.</w:t>
      </w:r>
      <w:r w:rsidRPr="00384EA8">
        <w:rPr>
          <w:b/>
        </w:rPr>
        <w:tab/>
        <w:t>člen</w:t>
      </w:r>
    </w:p>
    <w:p w14:paraId="1D1CC299" w14:textId="222BF8CB" w:rsidR="009F3140" w:rsidRDefault="009F3140" w:rsidP="009F3140">
      <w:r>
        <w:t>Ta pogodba stopi v veljavo z dnem podpisa obeh pogodbenih strank in velja do izpolnitve vseh pogodbenih obveznosti</w:t>
      </w:r>
      <w:r w:rsidR="00BE4AAE">
        <w:t xml:space="preserve"> oz. največ do 31.12.2020.</w:t>
      </w:r>
    </w:p>
    <w:p w14:paraId="7362314F" w14:textId="77777777" w:rsidR="009F3140" w:rsidRDefault="009F3140" w:rsidP="009F3140"/>
    <w:p w14:paraId="112466FD" w14:textId="77777777" w:rsidR="009F3140" w:rsidRDefault="009F3140" w:rsidP="009F3140">
      <w:r>
        <w:t>Ljubljana, _____________</w:t>
      </w:r>
      <w:r>
        <w:tab/>
      </w:r>
      <w:r>
        <w:tab/>
      </w:r>
      <w:r>
        <w:tab/>
      </w:r>
      <w:r>
        <w:tab/>
      </w:r>
      <w:r>
        <w:tab/>
        <w:t>__________________________</w:t>
      </w:r>
    </w:p>
    <w:p w14:paraId="3C8FB56D" w14:textId="50CFB584" w:rsidR="009F3140" w:rsidRDefault="009F3140" w:rsidP="009F3140"/>
    <w:p w14:paraId="4B736ABC" w14:textId="25D289B6" w:rsidR="00592EAC" w:rsidRDefault="00592EAC" w:rsidP="009F3140"/>
    <w:p w14:paraId="22E186E9" w14:textId="77777777" w:rsidR="00592EAC" w:rsidRDefault="00592EAC" w:rsidP="00592EAC">
      <w:r>
        <w:t>STO:</w:t>
      </w:r>
      <w:r>
        <w:tab/>
      </w:r>
      <w:r>
        <w:tab/>
      </w:r>
      <w:r>
        <w:tab/>
      </w:r>
      <w:r>
        <w:tab/>
      </w:r>
      <w:r>
        <w:tab/>
      </w:r>
      <w:r>
        <w:tab/>
      </w:r>
      <w:r>
        <w:tab/>
      </w:r>
      <w:r>
        <w:tab/>
        <w:t>Upravičenec:</w:t>
      </w:r>
    </w:p>
    <w:p w14:paraId="410154AA" w14:textId="77777777" w:rsidR="00592EAC" w:rsidRDefault="00592EAC" w:rsidP="00592EAC">
      <w:r>
        <w:t>Slovenska turistična organizacija</w:t>
      </w:r>
    </w:p>
    <w:p w14:paraId="18F9D5AC" w14:textId="6B19C430" w:rsidR="00592EAC" w:rsidRDefault="00592EAC" w:rsidP="00592EAC">
      <w:r>
        <w:t>Mag. Maja Pak, direktorica</w:t>
      </w:r>
    </w:p>
    <w:p w14:paraId="492CF4B1" w14:textId="2026C958" w:rsidR="00793594" w:rsidRPr="00D3037B" w:rsidRDefault="00793594" w:rsidP="00793594">
      <w:r w:rsidRPr="00D3037B">
        <w:lastRenderedPageBreak/>
        <w:t>Priloge</w:t>
      </w:r>
      <w:r w:rsidR="00A0677C" w:rsidRPr="00D3037B">
        <w:t xml:space="preserve"> k pogodbi</w:t>
      </w:r>
      <w:r w:rsidRPr="00D3037B">
        <w:t>:</w:t>
      </w:r>
    </w:p>
    <w:p w14:paraId="5CB4167F" w14:textId="498BE0BE" w:rsidR="00793594" w:rsidRDefault="00793594" w:rsidP="001B1C00">
      <w:pPr>
        <w:pStyle w:val="Odstavekseznama"/>
        <w:numPr>
          <w:ilvl w:val="0"/>
          <w:numId w:val="22"/>
        </w:numPr>
      </w:pPr>
      <w:r>
        <w:t xml:space="preserve">Priloga 1: </w:t>
      </w:r>
      <w:bookmarkStart w:id="1" w:name="_Hlk30167707"/>
      <w:r>
        <w:t>Navodila STO glede uporabe celostne grafične podobe  in komunikacijske platforme MY WAY</w:t>
      </w:r>
    </w:p>
    <w:bookmarkEnd w:id="1"/>
    <w:p w14:paraId="03CFEB12" w14:textId="4EDD2BBF" w:rsidR="00793594" w:rsidRDefault="00793594" w:rsidP="001B1C00">
      <w:pPr>
        <w:pStyle w:val="Odstavekseznama"/>
        <w:numPr>
          <w:ilvl w:val="0"/>
          <w:numId w:val="22"/>
        </w:numPr>
      </w:pPr>
      <w:r>
        <w:t>Priloga 2: Zahtevek za izplačilo</w:t>
      </w:r>
    </w:p>
    <w:p w14:paraId="5A79B85A" w14:textId="310BABB4" w:rsidR="00793594" w:rsidRDefault="00793594" w:rsidP="001B1C00">
      <w:pPr>
        <w:pStyle w:val="Odstavekseznama"/>
        <w:numPr>
          <w:ilvl w:val="0"/>
          <w:numId w:val="22"/>
        </w:numPr>
      </w:pPr>
      <w:r>
        <w:t>Priloga 2.1: PODROBNEJŠA SPECIFIKACIJA STROŠKOV (v XLS formatu*)</w:t>
      </w:r>
    </w:p>
    <w:p w14:paraId="0AA231FC" w14:textId="520F12FC" w:rsidR="00793594" w:rsidRDefault="00793594" w:rsidP="001B1C00">
      <w:pPr>
        <w:pStyle w:val="Odstavekseznama"/>
        <w:numPr>
          <w:ilvl w:val="0"/>
          <w:numId w:val="22"/>
        </w:numPr>
      </w:pPr>
      <w:r>
        <w:t>Priloga 3: Vzorec Vsebinskega poročila k Zahtevku za izplačilo</w:t>
      </w:r>
    </w:p>
    <w:p w14:paraId="2164426A" w14:textId="083E74CC" w:rsidR="00793594" w:rsidRDefault="00793594" w:rsidP="001B1C00">
      <w:pPr>
        <w:pStyle w:val="Odstavekseznama"/>
        <w:numPr>
          <w:ilvl w:val="0"/>
          <w:numId w:val="22"/>
        </w:numPr>
      </w:pPr>
      <w:r>
        <w:t>Priloga 3.</w:t>
      </w:r>
      <w:r w:rsidR="009F3140">
        <w:t>1</w:t>
      </w:r>
      <w:r>
        <w:t xml:space="preserve"> Vzorec poročila iz Google </w:t>
      </w:r>
      <w:proofErr w:type="spellStart"/>
      <w:r>
        <w:t>Analytics</w:t>
      </w:r>
      <w:proofErr w:type="spellEnd"/>
      <w:r>
        <w:t xml:space="preserve"> orodja ali podobno</w:t>
      </w:r>
    </w:p>
    <w:p w14:paraId="53BC0C52" w14:textId="77777777" w:rsidR="00CF6451" w:rsidRDefault="00CF6451" w:rsidP="00CF6451"/>
    <w:p w14:paraId="0A064E3B" w14:textId="77777777" w:rsidR="00A0677C" w:rsidRPr="00D3037B" w:rsidRDefault="00A0677C" w:rsidP="00A0677C">
      <w:pPr>
        <w:rPr>
          <w:lang w:eastAsia="sl-SI"/>
        </w:rPr>
      </w:pPr>
      <w:r w:rsidRPr="00D3037B">
        <w:rPr>
          <w:lang w:eastAsia="sl-SI"/>
        </w:rPr>
        <w:t>Sestavni del pogodbe:</w:t>
      </w:r>
    </w:p>
    <w:p w14:paraId="2EF3D6F2" w14:textId="4AA86A2A" w:rsidR="00A0677C" w:rsidRDefault="00A0677C" w:rsidP="008A7BA5">
      <w:pPr>
        <w:pStyle w:val="Odstavekseznama"/>
        <w:numPr>
          <w:ilvl w:val="0"/>
          <w:numId w:val="22"/>
        </w:numPr>
        <w:rPr>
          <w:lang w:eastAsia="sl-SI"/>
        </w:rPr>
      </w:pPr>
      <w:r>
        <w:rPr>
          <w:lang w:eastAsia="sl-SI"/>
        </w:rPr>
        <w:t xml:space="preserve">Javni razpis za sofinanciranje </w:t>
      </w:r>
      <w:r w:rsidR="00B30C35">
        <w:rPr>
          <w:lang w:eastAsia="sl-SI"/>
        </w:rPr>
        <w:t>aktivnosti promocije</w:t>
      </w:r>
      <w:r>
        <w:rPr>
          <w:lang w:eastAsia="sl-SI"/>
        </w:rPr>
        <w:t xml:space="preserve"> turistične ponudbe vodilnih turističnih destinacij v Sloveniji v letu 2020 </w:t>
      </w:r>
    </w:p>
    <w:p w14:paraId="5B89CD84" w14:textId="4204F0CE" w:rsidR="00A0677C" w:rsidRDefault="00A0677C" w:rsidP="008A7BA5">
      <w:pPr>
        <w:pStyle w:val="Odstavekseznama"/>
        <w:numPr>
          <w:ilvl w:val="0"/>
          <w:numId w:val="22"/>
        </w:numPr>
        <w:rPr>
          <w:lang w:eastAsia="sl-SI"/>
        </w:rPr>
      </w:pPr>
      <w:r>
        <w:rPr>
          <w:lang w:eastAsia="sl-SI"/>
        </w:rPr>
        <w:t>Prijava upravičenca z dne ...............</w:t>
      </w:r>
    </w:p>
    <w:p w14:paraId="35700FC1" w14:textId="18F44B1E" w:rsidR="006679F2" w:rsidRDefault="00A0677C" w:rsidP="00355246">
      <w:pPr>
        <w:pStyle w:val="Naslov2"/>
        <w:rPr>
          <w:lang w:eastAsia="sl-SI"/>
        </w:rPr>
      </w:pPr>
      <w:r>
        <w:rPr>
          <w:lang w:eastAsia="sl-SI"/>
        </w:rPr>
        <w:t xml:space="preserve"> </w:t>
      </w:r>
    </w:p>
    <w:p w14:paraId="3451638A" w14:textId="21645FA7" w:rsidR="0013761C" w:rsidRDefault="0013761C">
      <w:pPr>
        <w:spacing w:after="160"/>
        <w:jc w:val="left"/>
        <w:rPr>
          <w:lang w:eastAsia="sl-SI"/>
        </w:rPr>
      </w:pPr>
      <w:bookmarkStart w:id="2" w:name="_GoBack"/>
      <w:bookmarkEnd w:id="2"/>
    </w:p>
    <w:sectPr w:rsidR="0013761C" w:rsidSect="00355246">
      <w:headerReference w:type="default" r:id="rId9"/>
      <w:footerReference w:type="default" r:id="rId10"/>
      <w:headerReference w:type="first" r:id="rId11"/>
      <w:footerReference w:type="first" r:id="rId12"/>
      <w:pgSz w:w="12240" w:h="15840"/>
      <w:pgMar w:top="1418" w:right="1418" w:bottom="1134" w:left="1418" w:header="709" w:footer="709"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825FE" w14:textId="77777777" w:rsidR="0011416F" w:rsidRDefault="0011416F" w:rsidP="004856BF">
      <w:pPr>
        <w:spacing w:after="0" w:line="240" w:lineRule="auto"/>
      </w:pPr>
      <w:r>
        <w:separator/>
      </w:r>
    </w:p>
  </w:endnote>
  <w:endnote w:type="continuationSeparator" w:id="0">
    <w:p w14:paraId="72223334" w14:textId="77777777" w:rsidR="0011416F" w:rsidRDefault="0011416F" w:rsidP="0048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164E" w14:textId="1E1ED8BC" w:rsidR="0011416F" w:rsidRDefault="0011416F">
    <w:pPr>
      <w:pStyle w:val="Noga"/>
      <w:jc w:val="right"/>
    </w:pPr>
  </w:p>
  <w:p w14:paraId="3B5E706C" w14:textId="77777777" w:rsidR="0011416F" w:rsidRDefault="0011416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E677" w14:textId="77777777" w:rsidR="0011416F" w:rsidRDefault="0011416F">
    <w:pPr>
      <w:pStyle w:val="Noga"/>
    </w:pPr>
    <w:r>
      <w:rPr>
        <w:noProof/>
      </w:rPr>
      <w:drawing>
        <wp:anchor distT="0" distB="0" distL="114300" distR="114300" simplePos="0" relativeHeight="251659264" behindDoc="1" locked="0" layoutInCell="1" allowOverlap="1" wp14:anchorId="51F6677C" wp14:editId="74ECCF18">
          <wp:simplePos x="0" y="0"/>
          <wp:positionH relativeFrom="column">
            <wp:posOffset>-382241</wp:posOffset>
          </wp:positionH>
          <wp:positionV relativeFrom="paragraph">
            <wp:posOffset>-93345</wp:posOffset>
          </wp:positionV>
          <wp:extent cx="5971540" cy="258867"/>
          <wp:effectExtent l="0" t="0" r="0" b="8255"/>
          <wp:wrapNone/>
          <wp:docPr id="9" name="Picture 4" descr="Macintosh HD:Users:edi:Documents:stranke:sto:0_cgp:novi_2015:dopisni_list:sto_dopisni_list_2015_slo_n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di:Documents:stranke:sto:0_cgp:novi_2015:dopisni_list:sto_dopisni_list_2015_slo_no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25886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EB96" w14:textId="77777777" w:rsidR="0011416F" w:rsidRDefault="0011416F" w:rsidP="004856BF">
      <w:pPr>
        <w:spacing w:after="0" w:line="240" w:lineRule="auto"/>
      </w:pPr>
      <w:r>
        <w:separator/>
      </w:r>
    </w:p>
  </w:footnote>
  <w:footnote w:type="continuationSeparator" w:id="0">
    <w:p w14:paraId="743BC014" w14:textId="77777777" w:rsidR="0011416F" w:rsidRDefault="0011416F" w:rsidP="00485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F64D" w14:textId="77777777" w:rsidR="0011416F" w:rsidRDefault="0011416F">
    <w:pPr>
      <w:pStyle w:val="Glava"/>
    </w:pPr>
    <w:r>
      <w:rPr>
        <w:noProof/>
      </w:rPr>
      <w:drawing>
        <wp:anchor distT="0" distB="0" distL="114300" distR="114300" simplePos="0" relativeHeight="251660288" behindDoc="1" locked="0" layoutInCell="1" allowOverlap="1" wp14:anchorId="3DCE1B79" wp14:editId="2700D2E4">
          <wp:simplePos x="0" y="0"/>
          <wp:positionH relativeFrom="column">
            <wp:posOffset>0</wp:posOffset>
          </wp:positionH>
          <wp:positionV relativeFrom="paragraph">
            <wp:posOffset>-204129</wp:posOffset>
          </wp:positionV>
          <wp:extent cx="926916" cy="518197"/>
          <wp:effectExtent l="0" t="0" r="6985"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16" cy="5181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91DE" w14:textId="77777777" w:rsidR="0011416F" w:rsidRDefault="0011416F">
    <w:pPr>
      <w:pStyle w:val="Glava"/>
    </w:pPr>
    <w:r>
      <w:rPr>
        <w:noProof/>
      </w:rPr>
      <w:drawing>
        <wp:anchor distT="0" distB="0" distL="114300" distR="114300" simplePos="0" relativeHeight="251658240" behindDoc="1" locked="0" layoutInCell="1" allowOverlap="1" wp14:anchorId="65A737D0" wp14:editId="5B150F3C">
          <wp:simplePos x="0" y="0"/>
          <wp:positionH relativeFrom="column">
            <wp:posOffset>-376555</wp:posOffset>
          </wp:positionH>
          <wp:positionV relativeFrom="paragraph">
            <wp:posOffset>-164465</wp:posOffset>
          </wp:positionV>
          <wp:extent cx="5971540" cy="417204"/>
          <wp:effectExtent l="0" t="0" r="0" b="1905"/>
          <wp:wrapNone/>
          <wp:docPr id="8" name="Picture 3" descr="Macintosh HD:Users:edi:Documents:stranke:sto:0_cgp:novi_2015:dopisni_list:sto_dopisni_list_2015_slo_gl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di:Documents:stranke:sto:0_cgp:novi_2015:dopisni_list:sto_dopisni_list_2015_slo_gla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1720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029"/>
    <w:multiLevelType w:val="hybridMultilevel"/>
    <w:tmpl w:val="7EC27A5E"/>
    <w:lvl w:ilvl="0" w:tplc="62664A3E">
      <w:start w:val="1"/>
      <w:numFmt w:val="bullet"/>
      <w:lvlText w:val="-"/>
      <w:lvlJc w:val="left"/>
      <w:pPr>
        <w:ind w:left="1571" w:hanging="360"/>
      </w:pPr>
      <w:rPr>
        <w:rFonts w:ascii="Calibri" w:eastAsiaTheme="minorHAnsi" w:hAnsi="Calibri" w:cs="Calibri"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 w15:restartNumberingAfterBreak="0">
    <w:nsid w:val="034E636B"/>
    <w:multiLevelType w:val="hybridMultilevel"/>
    <w:tmpl w:val="9C1C82FA"/>
    <w:lvl w:ilvl="0" w:tplc="62664A3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BB0B2E"/>
    <w:multiLevelType w:val="multilevel"/>
    <w:tmpl w:val="253CBD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D2245D"/>
    <w:multiLevelType w:val="hybridMultilevel"/>
    <w:tmpl w:val="694626F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060AD6"/>
    <w:multiLevelType w:val="hybridMultilevel"/>
    <w:tmpl w:val="A29A9936"/>
    <w:lvl w:ilvl="0" w:tplc="395024A0">
      <w:start w:val="1"/>
      <w:numFmt w:val="decimal"/>
      <w:lvlText w:val="%1."/>
      <w:lvlJc w:val="left"/>
      <w:pPr>
        <w:ind w:left="1065" w:hanging="705"/>
      </w:pPr>
      <w:rPr>
        <w:rFonts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E57FCC"/>
    <w:multiLevelType w:val="hybridMultilevel"/>
    <w:tmpl w:val="577ED2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4C31F3"/>
    <w:multiLevelType w:val="hybridMultilevel"/>
    <w:tmpl w:val="F522E252"/>
    <w:lvl w:ilvl="0" w:tplc="62664A3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4610F7"/>
    <w:multiLevelType w:val="hybridMultilevel"/>
    <w:tmpl w:val="0DFCF35A"/>
    <w:lvl w:ilvl="0" w:tplc="88DE0C7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B22327"/>
    <w:multiLevelType w:val="hybridMultilevel"/>
    <w:tmpl w:val="E012B37E"/>
    <w:lvl w:ilvl="0" w:tplc="07CA380E">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340C4C"/>
    <w:multiLevelType w:val="hybridMultilevel"/>
    <w:tmpl w:val="CAC446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243615"/>
    <w:multiLevelType w:val="hybridMultilevel"/>
    <w:tmpl w:val="E80211F4"/>
    <w:lvl w:ilvl="0" w:tplc="62664A3E">
      <w:start w:val="1"/>
      <w:numFmt w:val="bullet"/>
      <w:lvlText w:val="-"/>
      <w:lvlJc w:val="left"/>
      <w:pPr>
        <w:ind w:left="1065" w:hanging="705"/>
      </w:pPr>
      <w:rPr>
        <w:rFonts w:ascii="Calibri" w:eastAsiaTheme="minorHAnsi" w:hAnsi="Calibri" w:cs="Calibri"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655DC8"/>
    <w:multiLevelType w:val="hybridMultilevel"/>
    <w:tmpl w:val="F8D2590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560A53"/>
    <w:multiLevelType w:val="hybridMultilevel"/>
    <w:tmpl w:val="058C2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122E0B"/>
    <w:multiLevelType w:val="hybridMultilevel"/>
    <w:tmpl w:val="5EEAB8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A735AD"/>
    <w:multiLevelType w:val="hybridMultilevel"/>
    <w:tmpl w:val="CA104F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E61851"/>
    <w:multiLevelType w:val="hybridMultilevel"/>
    <w:tmpl w:val="FF18F6BA"/>
    <w:lvl w:ilvl="0" w:tplc="0424000B">
      <w:start w:val="1"/>
      <w:numFmt w:val="bullet"/>
      <w:lvlText w:val=""/>
      <w:lvlJc w:val="left"/>
      <w:pPr>
        <w:ind w:left="1785" w:hanging="360"/>
      </w:pPr>
      <w:rPr>
        <w:rFonts w:ascii="Wingdings" w:hAnsi="Wingdings" w:hint="default"/>
      </w:rPr>
    </w:lvl>
    <w:lvl w:ilvl="1" w:tplc="04240003" w:tentative="1">
      <w:start w:val="1"/>
      <w:numFmt w:val="bullet"/>
      <w:lvlText w:val="o"/>
      <w:lvlJc w:val="left"/>
      <w:pPr>
        <w:ind w:left="2505" w:hanging="360"/>
      </w:pPr>
      <w:rPr>
        <w:rFonts w:ascii="Courier New" w:hAnsi="Courier New" w:cs="Courier New" w:hint="default"/>
      </w:rPr>
    </w:lvl>
    <w:lvl w:ilvl="2" w:tplc="04240005" w:tentative="1">
      <w:start w:val="1"/>
      <w:numFmt w:val="bullet"/>
      <w:lvlText w:val=""/>
      <w:lvlJc w:val="left"/>
      <w:pPr>
        <w:ind w:left="3225" w:hanging="360"/>
      </w:pPr>
      <w:rPr>
        <w:rFonts w:ascii="Wingdings" w:hAnsi="Wingdings" w:hint="default"/>
      </w:rPr>
    </w:lvl>
    <w:lvl w:ilvl="3" w:tplc="04240001" w:tentative="1">
      <w:start w:val="1"/>
      <w:numFmt w:val="bullet"/>
      <w:lvlText w:val=""/>
      <w:lvlJc w:val="left"/>
      <w:pPr>
        <w:ind w:left="3945" w:hanging="360"/>
      </w:pPr>
      <w:rPr>
        <w:rFonts w:ascii="Symbol" w:hAnsi="Symbol" w:hint="default"/>
      </w:rPr>
    </w:lvl>
    <w:lvl w:ilvl="4" w:tplc="04240003" w:tentative="1">
      <w:start w:val="1"/>
      <w:numFmt w:val="bullet"/>
      <w:lvlText w:val="o"/>
      <w:lvlJc w:val="left"/>
      <w:pPr>
        <w:ind w:left="4665" w:hanging="360"/>
      </w:pPr>
      <w:rPr>
        <w:rFonts w:ascii="Courier New" w:hAnsi="Courier New" w:cs="Courier New" w:hint="default"/>
      </w:rPr>
    </w:lvl>
    <w:lvl w:ilvl="5" w:tplc="04240005" w:tentative="1">
      <w:start w:val="1"/>
      <w:numFmt w:val="bullet"/>
      <w:lvlText w:val=""/>
      <w:lvlJc w:val="left"/>
      <w:pPr>
        <w:ind w:left="5385" w:hanging="360"/>
      </w:pPr>
      <w:rPr>
        <w:rFonts w:ascii="Wingdings" w:hAnsi="Wingdings" w:hint="default"/>
      </w:rPr>
    </w:lvl>
    <w:lvl w:ilvl="6" w:tplc="04240001" w:tentative="1">
      <w:start w:val="1"/>
      <w:numFmt w:val="bullet"/>
      <w:lvlText w:val=""/>
      <w:lvlJc w:val="left"/>
      <w:pPr>
        <w:ind w:left="6105" w:hanging="360"/>
      </w:pPr>
      <w:rPr>
        <w:rFonts w:ascii="Symbol" w:hAnsi="Symbol" w:hint="default"/>
      </w:rPr>
    </w:lvl>
    <w:lvl w:ilvl="7" w:tplc="04240003" w:tentative="1">
      <w:start w:val="1"/>
      <w:numFmt w:val="bullet"/>
      <w:lvlText w:val="o"/>
      <w:lvlJc w:val="left"/>
      <w:pPr>
        <w:ind w:left="6825" w:hanging="360"/>
      </w:pPr>
      <w:rPr>
        <w:rFonts w:ascii="Courier New" w:hAnsi="Courier New" w:cs="Courier New" w:hint="default"/>
      </w:rPr>
    </w:lvl>
    <w:lvl w:ilvl="8" w:tplc="04240005" w:tentative="1">
      <w:start w:val="1"/>
      <w:numFmt w:val="bullet"/>
      <w:lvlText w:val=""/>
      <w:lvlJc w:val="left"/>
      <w:pPr>
        <w:ind w:left="7545" w:hanging="360"/>
      </w:pPr>
      <w:rPr>
        <w:rFonts w:ascii="Wingdings" w:hAnsi="Wingdings" w:hint="default"/>
      </w:rPr>
    </w:lvl>
  </w:abstractNum>
  <w:abstractNum w:abstractNumId="16" w15:restartNumberingAfterBreak="0">
    <w:nsid w:val="39DA0DAD"/>
    <w:multiLevelType w:val="hybridMultilevel"/>
    <w:tmpl w:val="A1D4F550"/>
    <w:lvl w:ilvl="0" w:tplc="D68C5B50">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3F4C5E"/>
    <w:multiLevelType w:val="hybridMultilevel"/>
    <w:tmpl w:val="55E490FE"/>
    <w:lvl w:ilvl="0" w:tplc="36D4C306">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B47AEC"/>
    <w:multiLevelType w:val="hybridMultilevel"/>
    <w:tmpl w:val="02A48E30"/>
    <w:lvl w:ilvl="0" w:tplc="62664A3E">
      <w:start w:val="1"/>
      <w:numFmt w:val="bullet"/>
      <w:lvlText w:val="-"/>
      <w:lvlJc w:val="left"/>
      <w:pPr>
        <w:ind w:left="1080" w:hanging="360"/>
      </w:pPr>
      <w:rPr>
        <w:rFonts w:ascii="Calibri" w:eastAsiaTheme="minorHAnsi" w:hAnsi="Calibri" w:cs="Calibri"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2C337A"/>
    <w:multiLevelType w:val="multilevel"/>
    <w:tmpl w:val="239A3B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0139A9"/>
    <w:multiLevelType w:val="hybridMultilevel"/>
    <w:tmpl w:val="6FB623E0"/>
    <w:lvl w:ilvl="0" w:tplc="6AE67FD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8D6F68"/>
    <w:multiLevelType w:val="hybridMultilevel"/>
    <w:tmpl w:val="07324BC4"/>
    <w:lvl w:ilvl="0" w:tplc="EAC073EA">
      <w:start w:val="1"/>
      <w:numFmt w:val="decimal"/>
      <w:lvlText w:val="%1."/>
      <w:lvlJc w:val="left"/>
      <w:pPr>
        <w:ind w:left="720" w:hanging="360"/>
      </w:pPr>
      <w:rPr>
        <w:b/>
      </w:rPr>
    </w:lvl>
    <w:lvl w:ilvl="1" w:tplc="082264D2">
      <w:numFmt w:val="bullet"/>
      <w:lvlText w:val="•"/>
      <w:lvlJc w:val="left"/>
      <w:pPr>
        <w:ind w:left="1830" w:hanging="75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865084A"/>
    <w:multiLevelType w:val="hybridMultilevel"/>
    <w:tmpl w:val="6FA0AEA4"/>
    <w:lvl w:ilvl="0" w:tplc="4AB42DCC">
      <w:start w:val="3"/>
      <w:numFmt w:val="bullet"/>
      <w:lvlText w:val="–"/>
      <w:lvlJc w:val="left"/>
      <w:pPr>
        <w:ind w:left="1065" w:hanging="705"/>
      </w:pPr>
      <w:rPr>
        <w:rFonts w:ascii="Calibri" w:eastAsiaTheme="minorHAnsi" w:hAnsi="Calibri" w:cs="Calibri"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C61B3C"/>
    <w:multiLevelType w:val="hybridMultilevel"/>
    <w:tmpl w:val="FD6CDB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BE973D6"/>
    <w:multiLevelType w:val="hybridMultilevel"/>
    <w:tmpl w:val="6E2E5078"/>
    <w:lvl w:ilvl="0" w:tplc="0424000F">
      <w:start w:val="1"/>
      <w:numFmt w:val="decimal"/>
      <w:lvlText w:val="%1."/>
      <w:lvlJc w:val="left"/>
      <w:pPr>
        <w:ind w:left="1571" w:hanging="360"/>
      </w:pPr>
      <w:rPr>
        <w:rFonts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5" w15:restartNumberingAfterBreak="0">
    <w:nsid w:val="4BEE39AD"/>
    <w:multiLevelType w:val="hybridMultilevel"/>
    <w:tmpl w:val="439C0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CF46D35"/>
    <w:multiLevelType w:val="hybridMultilevel"/>
    <w:tmpl w:val="C94C1F82"/>
    <w:lvl w:ilvl="0" w:tplc="18D2B5A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D6A1057"/>
    <w:multiLevelType w:val="hybridMultilevel"/>
    <w:tmpl w:val="BD7E00B4"/>
    <w:lvl w:ilvl="0" w:tplc="04240001">
      <w:start w:val="1"/>
      <w:numFmt w:val="bullet"/>
      <w:lvlText w:val=""/>
      <w:lvlJc w:val="left"/>
      <w:pPr>
        <w:ind w:left="1571" w:hanging="360"/>
      </w:pPr>
      <w:rPr>
        <w:rFonts w:ascii="Symbol" w:hAnsi="Symbol" w:hint="default"/>
      </w:rPr>
    </w:lvl>
    <w:lvl w:ilvl="1" w:tplc="4AB42DCC">
      <w:start w:val="3"/>
      <w:numFmt w:val="bullet"/>
      <w:lvlText w:val="–"/>
      <w:lvlJc w:val="left"/>
      <w:pPr>
        <w:ind w:left="2291" w:hanging="360"/>
      </w:pPr>
      <w:rPr>
        <w:rFonts w:ascii="Calibri" w:eastAsiaTheme="minorHAnsi" w:hAnsi="Calibri" w:cs="Calibri"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8" w15:restartNumberingAfterBreak="0">
    <w:nsid w:val="4DD81A48"/>
    <w:multiLevelType w:val="hybridMultilevel"/>
    <w:tmpl w:val="F2E4B7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B7649E"/>
    <w:multiLevelType w:val="hybridMultilevel"/>
    <w:tmpl w:val="A2AC3EE8"/>
    <w:lvl w:ilvl="0" w:tplc="6AE67FD2">
      <w:start w:val="1"/>
      <w:numFmt w:val="bullet"/>
      <w:lvlText w:val="-"/>
      <w:lvlJc w:val="left"/>
      <w:pPr>
        <w:ind w:left="2563" w:hanging="360"/>
      </w:pPr>
      <w:rPr>
        <w:rFonts w:ascii="Calibri" w:eastAsiaTheme="minorHAnsi" w:hAnsi="Calibri" w:cs="Calibri" w:hint="default"/>
      </w:rPr>
    </w:lvl>
    <w:lvl w:ilvl="1" w:tplc="04240003" w:tentative="1">
      <w:start w:val="1"/>
      <w:numFmt w:val="bullet"/>
      <w:lvlText w:val="o"/>
      <w:lvlJc w:val="left"/>
      <w:pPr>
        <w:ind w:left="3283" w:hanging="360"/>
      </w:pPr>
      <w:rPr>
        <w:rFonts w:ascii="Courier New" w:hAnsi="Courier New" w:cs="Courier New" w:hint="default"/>
      </w:rPr>
    </w:lvl>
    <w:lvl w:ilvl="2" w:tplc="04240005" w:tentative="1">
      <w:start w:val="1"/>
      <w:numFmt w:val="bullet"/>
      <w:lvlText w:val=""/>
      <w:lvlJc w:val="left"/>
      <w:pPr>
        <w:ind w:left="4003" w:hanging="360"/>
      </w:pPr>
      <w:rPr>
        <w:rFonts w:ascii="Wingdings" w:hAnsi="Wingdings" w:hint="default"/>
      </w:rPr>
    </w:lvl>
    <w:lvl w:ilvl="3" w:tplc="04240001" w:tentative="1">
      <w:start w:val="1"/>
      <w:numFmt w:val="bullet"/>
      <w:lvlText w:val=""/>
      <w:lvlJc w:val="left"/>
      <w:pPr>
        <w:ind w:left="4723" w:hanging="360"/>
      </w:pPr>
      <w:rPr>
        <w:rFonts w:ascii="Symbol" w:hAnsi="Symbol" w:hint="default"/>
      </w:rPr>
    </w:lvl>
    <w:lvl w:ilvl="4" w:tplc="04240003" w:tentative="1">
      <w:start w:val="1"/>
      <w:numFmt w:val="bullet"/>
      <w:lvlText w:val="o"/>
      <w:lvlJc w:val="left"/>
      <w:pPr>
        <w:ind w:left="5443" w:hanging="360"/>
      </w:pPr>
      <w:rPr>
        <w:rFonts w:ascii="Courier New" w:hAnsi="Courier New" w:cs="Courier New" w:hint="default"/>
      </w:rPr>
    </w:lvl>
    <w:lvl w:ilvl="5" w:tplc="04240005" w:tentative="1">
      <w:start w:val="1"/>
      <w:numFmt w:val="bullet"/>
      <w:lvlText w:val=""/>
      <w:lvlJc w:val="left"/>
      <w:pPr>
        <w:ind w:left="6163" w:hanging="360"/>
      </w:pPr>
      <w:rPr>
        <w:rFonts w:ascii="Wingdings" w:hAnsi="Wingdings" w:hint="default"/>
      </w:rPr>
    </w:lvl>
    <w:lvl w:ilvl="6" w:tplc="04240001" w:tentative="1">
      <w:start w:val="1"/>
      <w:numFmt w:val="bullet"/>
      <w:lvlText w:val=""/>
      <w:lvlJc w:val="left"/>
      <w:pPr>
        <w:ind w:left="6883" w:hanging="360"/>
      </w:pPr>
      <w:rPr>
        <w:rFonts w:ascii="Symbol" w:hAnsi="Symbol" w:hint="default"/>
      </w:rPr>
    </w:lvl>
    <w:lvl w:ilvl="7" w:tplc="04240003" w:tentative="1">
      <w:start w:val="1"/>
      <w:numFmt w:val="bullet"/>
      <w:lvlText w:val="o"/>
      <w:lvlJc w:val="left"/>
      <w:pPr>
        <w:ind w:left="7603" w:hanging="360"/>
      </w:pPr>
      <w:rPr>
        <w:rFonts w:ascii="Courier New" w:hAnsi="Courier New" w:cs="Courier New" w:hint="default"/>
      </w:rPr>
    </w:lvl>
    <w:lvl w:ilvl="8" w:tplc="04240005" w:tentative="1">
      <w:start w:val="1"/>
      <w:numFmt w:val="bullet"/>
      <w:lvlText w:val=""/>
      <w:lvlJc w:val="left"/>
      <w:pPr>
        <w:ind w:left="8323" w:hanging="360"/>
      </w:pPr>
      <w:rPr>
        <w:rFonts w:ascii="Wingdings" w:hAnsi="Wingdings" w:hint="default"/>
      </w:rPr>
    </w:lvl>
  </w:abstractNum>
  <w:abstractNum w:abstractNumId="30" w15:restartNumberingAfterBreak="0">
    <w:nsid w:val="506D1FD7"/>
    <w:multiLevelType w:val="hybridMultilevel"/>
    <w:tmpl w:val="549E8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8E6A2F"/>
    <w:multiLevelType w:val="hybridMultilevel"/>
    <w:tmpl w:val="DA80EAA6"/>
    <w:lvl w:ilvl="0" w:tplc="04240003">
      <w:start w:val="1"/>
      <w:numFmt w:val="bullet"/>
      <w:lvlText w:val=""/>
      <w:lvlJc w:val="left"/>
      <w:pPr>
        <w:ind w:left="720" w:hanging="360"/>
      </w:pPr>
      <w:rPr>
        <w:rFonts w:ascii="Wingdings" w:hAnsi="Wingdings" w:cs="Times New Roman"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5987C34"/>
    <w:multiLevelType w:val="hybridMultilevel"/>
    <w:tmpl w:val="1B3419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AD02742"/>
    <w:multiLevelType w:val="hybridMultilevel"/>
    <w:tmpl w:val="8E64FD6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0630E1"/>
    <w:multiLevelType w:val="hybridMultilevel"/>
    <w:tmpl w:val="FC560422"/>
    <w:lvl w:ilvl="0" w:tplc="62664A3E">
      <w:start w:val="1"/>
      <w:numFmt w:val="bullet"/>
      <w:lvlText w:val="-"/>
      <w:lvlJc w:val="left"/>
      <w:pPr>
        <w:ind w:left="1080" w:hanging="360"/>
      </w:pPr>
      <w:rPr>
        <w:rFonts w:ascii="Calibri" w:eastAsiaTheme="minorHAnsi" w:hAnsi="Calibri" w:cs="Calibri" w:hint="default"/>
        <w:sz w:val="18"/>
        <w:szCs w:val="18"/>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64932F4F"/>
    <w:multiLevelType w:val="hybridMultilevel"/>
    <w:tmpl w:val="07324BC4"/>
    <w:lvl w:ilvl="0" w:tplc="EAC073EA">
      <w:start w:val="1"/>
      <w:numFmt w:val="decimal"/>
      <w:lvlText w:val="%1."/>
      <w:lvlJc w:val="left"/>
      <w:pPr>
        <w:ind w:left="720" w:hanging="360"/>
      </w:pPr>
      <w:rPr>
        <w:b/>
      </w:rPr>
    </w:lvl>
    <w:lvl w:ilvl="1" w:tplc="082264D2">
      <w:numFmt w:val="bullet"/>
      <w:lvlText w:val="•"/>
      <w:lvlJc w:val="left"/>
      <w:pPr>
        <w:ind w:left="1830" w:hanging="75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95084D"/>
    <w:multiLevelType w:val="hybridMultilevel"/>
    <w:tmpl w:val="3716B73A"/>
    <w:lvl w:ilvl="0" w:tplc="62664A3E">
      <w:start w:val="1"/>
      <w:numFmt w:val="bullet"/>
      <w:lvlText w:val="-"/>
      <w:lvlJc w:val="left"/>
      <w:pPr>
        <w:ind w:left="1065" w:hanging="705"/>
      </w:pPr>
      <w:rPr>
        <w:rFonts w:ascii="Calibri" w:eastAsiaTheme="minorHAnsi" w:hAnsi="Calibri" w:cs="Calibri"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5D7E6E"/>
    <w:multiLevelType w:val="hybridMultilevel"/>
    <w:tmpl w:val="3638955C"/>
    <w:lvl w:ilvl="0" w:tplc="04240001">
      <w:start w:val="1"/>
      <w:numFmt w:val="bullet"/>
      <w:lvlText w:val=""/>
      <w:lvlJc w:val="left"/>
      <w:pPr>
        <w:ind w:left="3502" w:hanging="360"/>
      </w:pPr>
      <w:rPr>
        <w:rFonts w:ascii="Symbol" w:hAnsi="Symbol" w:hint="default"/>
      </w:rPr>
    </w:lvl>
    <w:lvl w:ilvl="1" w:tplc="04240003" w:tentative="1">
      <w:start w:val="1"/>
      <w:numFmt w:val="bullet"/>
      <w:lvlText w:val="o"/>
      <w:lvlJc w:val="left"/>
      <w:pPr>
        <w:ind w:left="3371" w:hanging="360"/>
      </w:pPr>
      <w:rPr>
        <w:rFonts w:ascii="Courier New" w:hAnsi="Courier New" w:cs="Courier New" w:hint="default"/>
      </w:rPr>
    </w:lvl>
    <w:lvl w:ilvl="2" w:tplc="62664A3E">
      <w:start w:val="1"/>
      <w:numFmt w:val="bullet"/>
      <w:lvlText w:val="-"/>
      <w:lvlJc w:val="left"/>
      <w:pPr>
        <w:ind w:left="4091" w:hanging="360"/>
      </w:pPr>
      <w:rPr>
        <w:rFonts w:ascii="Calibri" w:eastAsiaTheme="minorHAnsi" w:hAnsi="Calibri" w:cs="Calibri" w:hint="default"/>
      </w:rPr>
    </w:lvl>
    <w:lvl w:ilvl="3" w:tplc="04240001" w:tentative="1">
      <w:start w:val="1"/>
      <w:numFmt w:val="bullet"/>
      <w:lvlText w:val=""/>
      <w:lvlJc w:val="left"/>
      <w:pPr>
        <w:ind w:left="4811" w:hanging="360"/>
      </w:pPr>
      <w:rPr>
        <w:rFonts w:ascii="Symbol" w:hAnsi="Symbol" w:hint="default"/>
      </w:rPr>
    </w:lvl>
    <w:lvl w:ilvl="4" w:tplc="04240003" w:tentative="1">
      <w:start w:val="1"/>
      <w:numFmt w:val="bullet"/>
      <w:lvlText w:val="o"/>
      <w:lvlJc w:val="left"/>
      <w:pPr>
        <w:ind w:left="5531" w:hanging="360"/>
      </w:pPr>
      <w:rPr>
        <w:rFonts w:ascii="Courier New" w:hAnsi="Courier New" w:cs="Courier New" w:hint="default"/>
      </w:rPr>
    </w:lvl>
    <w:lvl w:ilvl="5" w:tplc="04240005" w:tentative="1">
      <w:start w:val="1"/>
      <w:numFmt w:val="bullet"/>
      <w:lvlText w:val=""/>
      <w:lvlJc w:val="left"/>
      <w:pPr>
        <w:ind w:left="6251" w:hanging="360"/>
      </w:pPr>
      <w:rPr>
        <w:rFonts w:ascii="Wingdings" w:hAnsi="Wingdings" w:hint="default"/>
      </w:rPr>
    </w:lvl>
    <w:lvl w:ilvl="6" w:tplc="04240001" w:tentative="1">
      <w:start w:val="1"/>
      <w:numFmt w:val="bullet"/>
      <w:lvlText w:val=""/>
      <w:lvlJc w:val="left"/>
      <w:pPr>
        <w:ind w:left="6971" w:hanging="360"/>
      </w:pPr>
      <w:rPr>
        <w:rFonts w:ascii="Symbol" w:hAnsi="Symbol" w:hint="default"/>
      </w:rPr>
    </w:lvl>
    <w:lvl w:ilvl="7" w:tplc="04240003" w:tentative="1">
      <w:start w:val="1"/>
      <w:numFmt w:val="bullet"/>
      <w:lvlText w:val="o"/>
      <w:lvlJc w:val="left"/>
      <w:pPr>
        <w:ind w:left="7691" w:hanging="360"/>
      </w:pPr>
      <w:rPr>
        <w:rFonts w:ascii="Courier New" w:hAnsi="Courier New" w:cs="Courier New" w:hint="default"/>
      </w:rPr>
    </w:lvl>
    <w:lvl w:ilvl="8" w:tplc="04240005" w:tentative="1">
      <w:start w:val="1"/>
      <w:numFmt w:val="bullet"/>
      <w:lvlText w:val=""/>
      <w:lvlJc w:val="left"/>
      <w:pPr>
        <w:ind w:left="8411" w:hanging="360"/>
      </w:pPr>
      <w:rPr>
        <w:rFonts w:ascii="Wingdings" w:hAnsi="Wingdings" w:hint="default"/>
      </w:rPr>
    </w:lvl>
  </w:abstractNum>
  <w:abstractNum w:abstractNumId="38" w15:restartNumberingAfterBreak="0">
    <w:nsid w:val="71412D42"/>
    <w:multiLevelType w:val="hybridMultilevel"/>
    <w:tmpl w:val="3BCECA12"/>
    <w:lvl w:ilvl="0" w:tplc="B492C58C">
      <w:start w:val="1"/>
      <w:numFmt w:val="decimal"/>
      <w:lvlText w:val="%1."/>
      <w:lvlJc w:val="left"/>
      <w:pPr>
        <w:ind w:left="1080" w:hanging="360"/>
      </w:pPr>
      <w:rPr>
        <w:i w:val="0"/>
        <w:iCs/>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75B90B63"/>
    <w:multiLevelType w:val="hybridMultilevel"/>
    <w:tmpl w:val="E88023EE"/>
    <w:lvl w:ilvl="0" w:tplc="6AE67FD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681EE0"/>
    <w:multiLevelType w:val="hybridMultilevel"/>
    <w:tmpl w:val="6218AD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A36A04"/>
    <w:multiLevelType w:val="hybridMultilevel"/>
    <w:tmpl w:val="86D40A50"/>
    <w:lvl w:ilvl="0" w:tplc="04240003">
      <w:start w:val="1"/>
      <w:numFmt w:val="bullet"/>
      <w:lvlText w:val=""/>
      <w:lvlJc w:val="left"/>
      <w:pPr>
        <w:ind w:left="1065" w:hanging="705"/>
      </w:pPr>
      <w:rPr>
        <w:rFonts w:ascii="Wingdings" w:hAnsi="Wingdings" w:cs="Times New Roman"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6"/>
  </w:num>
  <w:num w:numId="4">
    <w:abstractNumId w:val="5"/>
  </w:num>
  <w:num w:numId="5">
    <w:abstractNumId w:val="0"/>
  </w:num>
  <w:num w:numId="6">
    <w:abstractNumId w:val="32"/>
  </w:num>
  <w:num w:numId="7">
    <w:abstractNumId w:val="41"/>
  </w:num>
  <w:num w:numId="8">
    <w:abstractNumId w:val="21"/>
  </w:num>
  <w:num w:numId="9">
    <w:abstractNumId w:val="15"/>
  </w:num>
  <w:num w:numId="10">
    <w:abstractNumId w:val="17"/>
  </w:num>
  <w:num w:numId="11">
    <w:abstractNumId w:val="27"/>
  </w:num>
  <w:num w:numId="12">
    <w:abstractNumId w:val="12"/>
  </w:num>
  <w:num w:numId="13">
    <w:abstractNumId w:val="1"/>
  </w:num>
  <w:num w:numId="14">
    <w:abstractNumId w:val="2"/>
  </w:num>
  <w:num w:numId="15">
    <w:abstractNumId w:val="4"/>
  </w:num>
  <w:num w:numId="16">
    <w:abstractNumId w:val="26"/>
  </w:num>
  <w:num w:numId="17">
    <w:abstractNumId w:val="22"/>
  </w:num>
  <w:num w:numId="18">
    <w:abstractNumId w:val="19"/>
  </w:num>
  <w:num w:numId="19">
    <w:abstractNumId w:val="24"/>
  </w:num>
  <w:num w:numId="20">
    <w:abstractNumId w:val="7"/>
  </w:num>
  <w:num w:numId="21">
    <w:abstractNumId w:val="37"/>
  </w:num>
  <w:num w:numId="22">
    <w:abstractNumId w:val="6"/>
  </w:num>
  <w:num w:numId="23">
    <w:abstractNumId w:val="25"/>
  </w:num>
  <w:num w:numId="24">
    <w:abstractNumId w:val="8"/>
  </w:num>
  <w:num w:numId="25">
    <w:abstractNumId w:val="28"/>
  </w:num>
  <w:num w:numId="26">
    <w:abstractNumId w:val="20"/>
  </w:num>
  <w:num w:numId="27">
    <w:abstractNumId w:val="13"/>
  </w:num>
  <w:num w:numId="28">
    <w:abstractNumId w:val="33"/>
  </w:num>
  <w:num w:numId="29">
    <w:abstractNumId w:val="34"/>
  </w:num>
  <w:num w:numId="30">
    <w:abstractNumId w:val="9"/>
  </w:num>
  <w:num w:numId="31">
    <w:abstractNumId w:val="10"/>
  </w:num>
  <w:num w:numId="32">
    <w:abstractNumId w:val="36"/>
  </w:num>
  <w:num w:numId="33">
    <w:abstractNumId w:val="3"/>
  </w:num>
  <w:num w:numId="34">
    <w:abstractNumId w:val="11"/>
  </w:num>
  <w:num w:numId="35">
    <w:abstractNumId w:val="38"/>
  </w:num>
  <w:num w:numId="36">
    <w:abstractNumId w:val="23"/>
  </w:num>
  <w:num w:numId="37">
    <w:abstractNumId w:val="29"/>
  </w:num>
  <w:num w:numId="38">
    <w:abstractNumId w:val="31"/>
  </w:num>
  <w:num w:numId="39">
    <w:abstractNumId w:val="35"/>
  </w:num>
  <w:num w:numId="40">
    <w:abstractNumId w:val="39"/>
  </w:num>
  <w:num w:numId="41">
    <w:abstractNumId w:val="40"/>
  </w:num>
  <w:num w:numId="4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91"/>
    <w:rsid w:val="000009A2"/>
    <w:rsid w:val="00000E95"/>
    <w:rsid w:val="000010E9"/>
    <w:rsid w:val="00002066"/>
    <w:rsid w:val="000029D0"/>
    <w:rsid w:val="00002F8D"/>
    <w:rsid w:val="00003E80"/>
    <w:rsid w:val="000041B6"/>
    <w:rsid w:val="0000732A"/>
    <w:rsid w:val="00007D91"/>
    <w:rsid w:val="00011009"/>
    <w:rsid w:val="00011014"/>
    <w:rsid w:val="00013139"/>
    <w:rsid w:val="0001329D"/>
    <w:rsid w:val="000133E2"/>
    <w:rsid w:val="0001423D"/>
    <w:rsid w:val="00014367"/>
    <w:rsid w:val="00014D8E"/>
    <w:rsid w:val="00014F43"/>
    <w:rsid w:val="00014F68"/>
    <w:rsid w:val="000150ED"/>
    <w:rsid w:val="00015191"/>
    <w:rsid w:val="0001526C"/>
    <w:rsid w:val="000157F8"/>
    <w:rsid w:val="00016235"/>
    <w:rsid w:val="000162A1"/>
    <w:rsid w:val="00016B8C"/>
    <w:rsid w:val="00017231"/>
    <w:rsid w:val="00017CD3"/>
    <w:rsid w:val="00017E92"/>
    <w:rsid w:val="000201B9"/>
    <w:rsid w:val="000218DA"/>
    <w:rsid w:val="00021F8F"/>
    <w:rsid w:val="00022053"/>
    <w:rsid w:val="000220C9"/>
    <w:rsid w:val="00022813"/>
    <w:rsid w:val="00023675"/>
    <w:rsid w:val="00025417"/>
    <w:rsid w:val="00026492"/>
    <w:rsid w:val="000270FF"/>
    <w:rsid w:val="000275E5"/>
    <w:rsid w:val="000319DC"/>
    <w:rsid w:val="00033E79"/>
    <w:rsid w:val="00034C94"/>
    <w:rsid w:val="00034D52"/>
    <w:rsid w:val="00034F2C"/>
    <w:rsid w:val="00036069"/>
    <w:rsid w:val="000360B3"/>
    <w:rsid w:val="0003684E"/>
    <w:rsid w:val="00036858"/>
    <w:rsid w:val="000368E2"/>
    <w:rsid w:val="000370C8"/>
    <w:rsid w:val="00037EDB"/>
    <w:rsid w:val="00040F46"/>
    <w:rsid w:val="000411B3"/>
    <w:rsid w:val="00042862"/>
    <w:rsid w:val="00042885"/>
    <w:rsid w:val="00042BF6"/>
    <w:rsid w:val="00044D7A"/>
    <w:rsid w:val="0004535F"/>
    <w:rsid w:val="00045A63"/>
    <w:rsid w:val="00045F15"/>
    <w:rsid w:val="00046076"/>
    <w:rsid w:val="000468EC"/>
    <w:rsid w:val="00046C63"/>
    <w:rsid w:val="00047217"/>
    <w:rsid w:val="00047FAE"/>
    <w:rsid w:val="000505DC"/>
    <w:rsid w:val="000525DA"/>
    <w:rsid w:val="00052700"/>
    <w:rsid w:val="000542E9"/>
    <w:rsid w:val="0005577D"/>
    <w:rsid w:val="00056350"/>
    <w:rsid w:val="00056870"/>
    <w:rsid w:val="00057B29"/>
    <w:rsid w:val="00061247"/>
    <w:rsid w:val="0006284D"/>
    <w:rsid w:val="000642C1"/>
    <w:rsid w:val="00064757"/>
    <w:rsid w:val="00065151"/>
    <w:rsid w:val="00065BC7"/>
    <w:rsid w:val="000661F7"/>
    <w:rsid w:val="0006724A"/>
    <w:rsid w:val="000701EF"/>
    <w:rsid w:val="00070CE0"/>
    <w:rsid w:val="00071FCE"/>
    <w:rsid w:val="00072225"/>
    <w:rsid w:val="000735B3"/>
    <w:rsid w:val="00073D45"/>
    <w:rsid w:val="000767EC"/>
    <w:rsid w:val="000772BB"/>
    <w:rsid w:val="000773A8"/>
    <w:rsid w:val="0008025D"/>
    <w:rsid w:val="00080EB6"/>
    <w:rsid w:val="000817DA"/>
    <w:rsid w:val="000820F7"/>
    <w:rsid w:val="00082228"/>
    <w:rsid w:val="00084B1C"/>
    <w:rsid w:val="00084F7F"/>
    <w:rsid w:val="000858DE"/>
    <w:rsid w:val="00086812"/>
    <w:rsid w:val="0009059E"/>
    <w:rsid w:val="000906C0"/>
    <w:rsid w:val="0009418F"/>
    <w:rsid w:val="0009479D"/>
    <w:rsid w:val="000955AC"/>
    <w:rsid w:val="00095EB1"/>
    <w:rsid w:val="00096876"/>
    <w:rsid w:val="0009779F"/>
    <w:rsid w:val="00097BEF"/>
    <w:rsid w:val="000A17C3"/>
    <w:rsid w:val="000A1BC6"/>
    <w:rsid w:val="000A1DF7"/>
    <w:rsid w:val="000A1F30"/>
    <w:rsid w:val="000A6371"/>
    <w:rsid w:val="000B0B7D"/>
    <w:rsid w:val="000B186C"/>
    <w:rsid w:val="000B1A57"/>
    <w:rsid w:val="000B3603"/>
    <w:rsid w:val="000B4B07"/>
    <w:rsid w:val="000B58C6"/>
    <w:rsid w:val="000B5936"/>
    <w:rsid w:val="000B6218"/>
    <w:rsid w:val="000C011D"/>
    <w:rsid w:val="000C01F7"/>
    <w:rsid w:val="000C0BE8"/>
    <w:rsid w:val="000C0DC8"/>
    <w:rsid w:val="000C1374"/>
    <w:rsid w:val="000C1F35"/>
    <w:rsid w:val="000C2264"/>
    <w:rsid w:val="000C2974"/>
    <w:rsid w:val="000C2A09"/>
    <w:rsid w:val="000C3028"/>
    <w:rsid w:val="000C3E22"/>
    <w:rsid w:val="000C4EC3"/>
    <w:rsid w:val="000C566F"/>
    <w:rsid w:val="000C6161"/>
    <w:rsid w:val="000C6929"/>
    <w:rsid w:val="000C7133"/>
    <w:rsid w:val="000D00BB"/>
    <w:rsid w:val="000D02AA"/>
    <w:rsid w:val="000D1527"/>
    <w:rsid w:val="000D190F"/>
    <w:rsid w:val="000D28E0"/>
    <w:rsid w:val="000D4167"/>
    <w:rsid w:val="000D4D9D"/>
    <w:rsid w:val="000D4DC3"/>
    <w:rsid w:val="000D513A"/>
    <w:rsid w:val="000D589E"/>
    <w:rsid w:val="000D604A"/>
    <w:rsid w:val="000D67B2"/>
    <w:rsid w:val="000D6DF8"/>
    <w:rsid w:val="000D72D3"/>
    <w:rsid w:val="000E0C2B"/>
    <w:rsid w:val="000E1109"/>
    <w:rsid w:val="000E18D5"/>
    <w:rsid w:val="000E38A2"/>
    <w:rsid w:val="000E3A00"/>
    <w:rsid w:val="000E593E"/>
    <w:rsid w:val="000E596C"/>
    <w:rsid w:val="000E60F7"/>
    <w:rsid w:val="000E72CC"/>
    <w:rsid w:val="000E74C9"/>
    <w:rsid w:val="000F00A0"/>
    <w:rsid w:val="000F0194"/>
    <w:rsid w:val="000F0B83"/>
    <w:rsid w:val="000F226C"/>
    <w:rsid w:val="000F269C"/>
    <w:rsid w:val="000F2797"/>
    <w:rsid w:val="000F326B"/>
    <w:rsid w:val="000F3386"/>
    <w:rsid w:val="000F4529"/>
    <w:rsid w:val="000F53DE"/>
    <w:rsid w:val="000F5AAB"/>
    <w:rsid w:val="000F6017"/>
    <w:rsid w:val="000F629D"/>
    <w:rsid w:val="000F6A7F"/>
    <w:rsid w:val="000F6D68"/>
    <w:rsid w:val="00100E44"/>
    <w:rsid w:val="0010159C"/>
    <w:rsid w:val="00102352"/>
    <w:rsid w:val="001027FA"/>
    <w:rsid w:val="00103652"/>
    <w:rsid w:val="001046BB"/>
    <w:rsid w:val="001065F8"/>
    <w:rsid w:val="00107253"/>
    <w:rsid w:val="00107C45"/>
    <w:rsid w:val="001106D3"/>
    <w:rsid w:val="00110CDE"/>
    <w:rsid w:val="001122B7"/>
    <w:rsid w:val="00113022"/>
    <w:rsid w:val="0011313E"/>
    <w:rsid w:val="0011406D"/>
    <w:rsid w:val="0011416F"/>
    <w:rsid w:val="001141BD"/>
    <w:rsid w:val="00114692"/>
    <w:rsid w:val="00114AE5"/>
    <w:rsid w:val="00114E75"/>
    <w:rsid w:val="00115D4A"/>
    <w:rsid w:val="00115F27"/>
    <w:rsid w:val="001167AC"/>
    <w:rsid w:val="00116BA0"/>
    <w:rsid w:val="00116DD0"/>
    <w:rsid w:val="00121146"/>
    <w:rsid w:val="00121EA1"/>
    <w:rsid w:val="00122B9D"/>
    <w:rsid w:val="00123946"/>
    <w:rsid w:val="00124353"/>
    <w:rsid w:val="00124751"/>
    <w:rsid w:val="001249DE"/>
    <w:rsid w:val="00124ABA"/>
    <w:rsid w:val="00124C0B"/>
    <w:rsid w:val="00124C45"/>
    <w:rsid w:val="0012580A"/>
    <w:rsid w:val="00125C4B"/>
    <w:rsid w:val="00125D6B"/>
    <w:rsid w:val="0013061A"/>
    <w:rsid w:val="00131C61"/>
    <w:rsid w:val="00132453"/>
    <w:rsid w:val="001326C4"/>
    <w:rsid w:val="0013285C"/>
    <w:rsid w:val="00133916"/>
    <w:rsid w:val="00133BB2"/>
    <w:rsid w:val="001342AD"/>
    <w:rsid w:val="001357CF"/>
    <w:rsid w:val="00135D22"/>
    <w:rsid w:val="00135F91"/>
    <w:rsid w:val="001360E5"/>
    <w:rsid w:val="00136F20"/>
    <w:rsid w:val="00137483"/>
    <w:rsid w:val="0013761C"/>
    <w:rsid w:val="00137927"/>
    <w:rsid w:val="0013799D"/>
    <w:rsid w:val="00141CB6"/>
    <w:rsid w:val="00141D68"/>
    <w:rsid w:val="001425F5"/>
    <w:rsid w:val="001426AB"/>
    <w:rsid w:val="00142E50"/>
    <w:rsid w:val="00143117"/>
    <w:rsid w:val="001434DA"/>
    <w:rsid w:val="001436D8"/>
    <w:rsid w:val="00145856"/>
    <w:rsid w:val="00146F95"/>
    <w:rsid w:val="00147F90"/>
    <w:rsid w:val="00147FAE"/>
    <w:rsid w:val="00150964"/>
    <w:rsid w:val="00150C30"/>
    <w:rsid w:val="00150DCF"/>
    <w:rsid w:val="0015131B"/>
    <w:rsid w:val="001513C1"/>
    <w:rsid w:val="0015144E"/>
    <w:rsid w:val="0015244B"/>
    <w:rsid w:val="0015310D"/>
    <w:rsid w:val="00153286"/>
    <w:rsid w:val="00153FA7"/>
    <w:rsid w:val="00153FD9"/>
    <w:rsid w:val="001542FD"/>
    <w:rsid w:val="00154410"/>
    <w:rsid w:val="00154A17"/>
    <w:rsid w:val="00155A5E"/>
    <w:rsid w:val="00156910"/>
    <w:rsid w:val="00156AB4"/>
    <w:rsid w:val="00156CF4"/>
    <w:rsid w:val="00157B6B"/>
    <w:rsid w:val="00157F57"/>
    <w:rsid w:val="00160358"/>
    <w:rsid w:val="0016057E"/>
    <w:rsid w:val="00160DB8"/>
    <w:rsid w:val="001611E5"/>
    <w:rsid w:val="001616EC"/>
    <w:rsid w:val="00161BCD"/>
    <w:rsid w:val="00162A97"/>
    <w:rsid w:val="00162DDE"/>
    <w:rsid w:val="00163015"/>
    <w:rsid w:val="00163EE1"/>
    <w:rsid w:val="00163EF9"/>
    <w:rsid w:val="00164A3A"/>
    <w:rsid w:val="0016535D"/>
    <w:rsid w:val="00165893"/>
    <w:rsid w:val="00165B6B"/>
    <w:rsid w:val="00166506"/>
    <w:rsid w:val="00166C19"/>
    <w:rsid w:val="00167565"/>
    <w:rsid w:val="00167890"/>
    <w:rsid w:val="00167C1B"/>
    <w:rsid w:val="00170E7C"/>
    <w:rsid w:val="00170F02"/>
    <w:rsid w:val="001715A1"/>
    <w:rsid w:val="0017181F"/>
    <w:rsid w:val="00172248"/>
    <w:rsid w:val="00172D26"/>
    <w:rsid w:val="00174321"/>
    <w:rsid w:val="0017433B"/>
    <w:rsid w:val="0017511E"/>
    <w:rsid w:val="001756DA"/>
    <w:rsid w:val="00175E8A"/>
    <w:rsid w:val="00176A0D"/>
    <w:rsid w:val="001776FE"/>
    <w:rsid w:val="00177CEC"/>
    <w:rsid w:val="00177D22"/>
    <w:rsid w:val="00180810"/>
    <w:rsid w:val="00180844"/>
    <w:rsid w:val="001810DF"/>
    <w:rsid w:val="001812CF"/>
    <w:rsid w:val="00181312"/>
    <w:rsid w:val="001814AD"/>
    <w:rsid w:val="00181F7F"/>
    <w:rsid w:val="00182647"/>
    <w:rsid w:val="001843E4"/>
    <w:rsid w:val="0018460C"/>
    <w:rsid w:val="00184E2D"/>
    <w:rsid w:val="00184EEA"/>
    <w:rsid w:val="00184F84"/>
    <w:rsid w:val="001859E4"/>
    <w:rsid w:val="00185FC6"/>
    <w:rsid w:val="0018756B"/>
    <w:rsid w:val="001877D4"/>
    <w:rsid w:val="00187A66"/>
    <w:rsid w:val="001903C5"/>
    <w:rsid w:val="001917FA"/>
    <w:rsid w:val="00192431"/>
    <w:rsid w:val="001935E3"/>
    <w:rsid w:val="00193A6B"/>
    <w:rsid w:val="00194C52"/>
    <w:rsid w:val="001960D2"/>
    <w:rsid w:val="00197B0C"/>
    <w:rsid w:val="001A00FB"/>
    <w:rsid w:val="001A0FE1"/>
    <w:rsid w:val="001A1B36"/>
    <w:rsid w:val="001A1D47"/>
    <w:rsid w:val="001A2579"/>
    <w:rsid w:val="001A26FF"/>
    <w:rsid w:val="001A2723"/>
    <w:rsid w:val="001A28CF"/>
    <w:rsid w:val="001A2B48"/>
    <w:rsid w:val="001A2EA3"/>
    <w:rsid w:val="001A3110"/>
    <w:rsid w:val="001A3A10"/>
    <w:rsid w:val="001A3B75"/>
    <w:rsid w:val="001A48AA"/>
    <w:rsid w:val="001A549C"/>
    <w:rsid w:val="001A67FB"/>
    <w:rsid w:val="001A6D9C"/>
    <w:rsid w:val="001B0672"/>
    <w:rsid w:val="001B140D"/>
    <w:rsid w:val="001B14CB"/>
    <w:rsid w:val="001B1C00"/>
    <w:rsid w:val="001B5951"/>
    <w:rsid w:val="001B7057"/>
    <w:rsid w:val="001B7983"/>
    <w:rsid w:val="001B7BE5"/>
    <w:rsid w:val="001B7DCC"/>
    <w:rsid w:val="001C0217"/>
    <w:rsid w:val="001C0316"/>
    <w:rsid w:val="001C0A05"/>
    <w:rsid w:val="001C1018"/>
    <w:rsid w:val="001C174F"/>
    <w:rsid w:val="001C5872"/>
    <w:rsid w:val="001C60A0"/>
    <w:rsid w:val="001C61CC"/>
    <w:rsid w:val="001C7583"/>
    <w:rsid w:val="001C77C0"/>
    <w:rsid w:val="001D0408"/>
    <w:rsid w:val="001D052C"/>
    <w:rsid w:val="001D10EB"/>
    <w:rsid w:val="001D111D"/>
    <w:rsid w:val="001D17B6"/>
    <w:rsid w:val="001D1AC1"/>
    <w:rsid w:val="001D1F58"/>
    <w:rsid w:val="001D43A8"/>
    <w:rsid w:val="001D4E0D"/>
    <w:rsid w:val="001D60FD"/>
    <w:rsid w:val="001D63B1"/>
    <w:rsid w:val="001D6CC3"/>
    <w:rsid w:val="001D7A2A"/>
    <w:rsid w:val="001D7B39"/>
    <w:rsid w:val="001E0BB8"/>
    <w:rsid w:val="001E0E4C"/>
    <w:rsid w:val="001E0E68"/>
    <w:rsid w:val="001E0F5F"/>
    <w:rsid w:val="001E12D3"/>
    <w:rsid w:val="001E16E0"/>
    <w:rsid w:val="001E1C4D"/>
    <w:rsid w:val="001E2271"/>
    <w:rsid w:val="001E2AB0"/>
    <w:rsid w:val="001E3282"/>
    <w:rsid w:val="001E5BF2"/>
    <w:rsid w:val="001E6C25"/>
    <w:rsid w:val="001E7D9D"/>
    <w:rsid w:val="001F1E3E"/>
    <w:rsid w:val="001F1E68"/>
    <w:rsid w:val="001F2659"/>
    <w:rsid w:val="001F3314"/>
    <w:rsid w:val="001F33FC"/>
    <w:rsid w:val="001F36B9"/>
    <w:rsid w:val="001F3924"/>
    <w:rsid w:val="001F45A1"/>
    <w:rsid w:val="001F4B25"/>
    <w:rsid w:val="001F4B4D"/>
    <w:rsid w:val="001F4BA4"/>
    <w:rsid w:val="001F636F"/>
    <w:rsid w:val="001F6671"/>
    <w:rsid w:val="001F6FA1"/>
    <w:rsid w:val="001F7D8E"/>
    <w:rsid w:val="002001FB"/>
    <w:rsid w:val="002013C4"/>
    <w:rsid w:val="0020181D"/>
    <w:rsid w:val="002024D4"/>
    <w:rsid w:val="002041DD"/>
    <w:rsid w:val="002046BF"/>
    <w:rsid w:val="00205131"/>
    <w:rsid w:val="002061C2"/>
    <w:rsid w:val="00206AAC"/>
    <w:rsid w:val="002071DF"/>
    <w:rsid w:val="0020751B"/>
    <w:rsid w:val="00207B7A"/>
    <w:rsid w:val="00210ACF"/>
    <w:rsid w:val="00212181"/>
    <w:rsid w:val="00212961"/>
    <w:rsid w:val="0021416E"/>
    <w:rsid w:val="002141B0"/>
    <w:rsid w:val="002143B6"/>
    <w:rsid w:val="00214F99"/>
    <w:rsid w:val="00215319"/>
    <w:rsid w:val="00216C67"/>
    <w:rsid w:val="0022059A"/>
    <w:rsid w:val="0022072B"/>
    <w:rsid w:val="00220DBD"/>
    <w:rsid w:val="002242CE"/>
    <w:rsid w:val="00225236"/>
    <w:rsid w:val="00225B07"/>
    <w:rsid w:val="00225BE1"/>
    <w:rsid w:val="00226054"/>
    <w:rsid w:val="002275E9"/>
    <w:rsid w:val="0022780E"/>
    <w:rsid w:val="00227A90"/>
    <w:rsid w:val="00227C47"/>
    <w:rsid w:val="0023129A"/>
    <w:rsid w:val="00231C19"/>
    <w:rsid w:val="00231CEF"/>
    <w:rsid w:val="00232687"/>
    <w:rsid w:val="00232E3E"/>
    <w:rsid w:val="0023326A"/>
    <w:rsid w:val="002338BB"/>
    <w:rsid w:val="00233BA7"/>
    <w:rsid w:val="0023516B"/>
    <w:rsid w:val="00235ADC"/>
    <w:rsid w:val="00235F9E"/>
    <w:rsid w:val="00236560"/>
    <w:rsid w:val="002400B1"/>
    <w:rsid w:val="00240993"/>
    <w:rsid w:val="00240A11"/>
    <w:rsid w:val="00240E17"/>
    <w:rsid w:val="002417B8"/>
    <w:rsid w:val="00241DD9"/>
    <w:rsid w:val="00242458"/>
    <w:rsid w:val="00242808"/>
    <w:rsid w:val="00243CC4"/>
    <w:rsid w:val="002441FF"/>
    <w:rsid w:val="00244701"/>
    <w:rsid w:val="00244F36"/>
    <w:rsid w:val="00245111"/>
    <w:rsid w:val="002451CE"/>
    <w:rsid w:val="0024640D"/>
    <w:rsid w:val="00246521"/>
    <w:rsid w:val="002467BD"/>
    <w:rsid w:val="00247155"/>
    <w:rsid w:val="002508DE"/>
    <w:rsid w:val="00250E1E"/>
    <w:rsid w:val="00252D77"/>
    <w:rsid w:val="00257A89"/>
    <w:rsid w:val="0026067B"/>
    <w:rsid w:val="0026119D"/>
    <w:rsid w:val="00261CD0"/>
    <w:rsid w:val="00262533"/>
    <w:rsid w:val="00263CC6"/>
    <w:rsid w:val="00263EC5"/>
    <w:rsid w:val="002650DE"/>
    <w:rsid w:val="00266661"/>
    <w:rsid w:val="002672CD"/>
    <w:rsid w:val="002706DE"/>
    <w:rsid w:val="00270B2D"/>
    <w:rsid w:val="00270D2E"/>
    <w:rsid w:val="002712FA"/>
    <w:rsid w:val="00272503"/>
    <w:rsid w:val="00272BFB"/>
    <w:rsid w:val="0027302F"/>
    <w:rsid w:val="00273CE4"/>
    <w:rsid w:val="002740A9"/>
    <w:rsid w:val="00274181"/>
    <w:rsid w:val="00274777"/>
    <w:rsid w:val="002755FD"/>
    <w:rsid w:val="002759C3"/>
    <w:rsid w:val="002778EF"/>
    <w:rsid w:val="00277DE9"/>
    <w:rsid w:val="002801A6"/>
    <w:rsid w:val="002804BB"/>
    <w:rsid w:val="002807C8"/>
    <w:rsid w:val="00280CDA"/>
    <w:rsid w:val="00280F6B"/>
    <w:rsid w:val="0028147A"/>
    <w:rsid w:val="00282510"/>
    <w:rsid w:val="00282528"/>
    <w:rsid w:val="0028285F"/>
    <w:rsid w:val="00284F4C"/>
    <w:rsid w:val="002852CF"/>
    <w:rsid w:val="002852FB"/>
    <w:rsid w:val="00286398"/>
    <w:rsid w:val="00287B97"/>
    <w:rsid w:val="002901F9"/>
    <w:rsid w:val="00290D80"/>
    <w:rsid w:val="002915F2"/>
    <w:rsid w:val="0029160B"/>
    <w:rsid w:val="00291C3D"/>
    <w:rsid w:val="00291F62"/>
    <w:rsid w:val="002926A9"/>
    <w:rsid w:val="00292EEE"/>
    <w:rsid w:val="00293007"/>
    <w:rsid w:val="00293FCE"/>
    <w:rsid w:val="0029425D"/>
    <w:rsid w:val="00295425"/>
    <w:rsid w:val="00295E30"/>
    <w:rsid w:val="0029677A"/>
    <w:rsid w:val="00296AA2"/>
    <w:rsid w:val="00296F01"/>
    <w:rsid w:val="0029751F"/>
    <w:rsid w:val="002979CC"/>
    <w:rsid w:val="002A0B3B"/>
    <w:rsid w:val="002A0D15"/>
    <w:rsid w:val="002A166D"/>
    <w:rsid w:val="002A2F19"/>
    <w:rsid w:val="002A3A69"/>
    <w:rsid w:val="002A44DA"/>
    <w:rsid w:val="002A4B1E"/>
    <w:rsid w:val="002A51C3"/>
    <w:rsid w:val="002A561C"/>
    <w:rsid w:val="002A57FC"/>
    <w:rsid w:val="002A5DD2"/>
    <w:rsid w:val="002A68B8"/>
    <w:rsid w:val="002A6EB2"/>
    <w:rsid w:val="002A71A7"/>
    <w:rsid w:val="002A7420"/>
    <w:rsid w:val="002A7B4E"/>
    <w:rsid w:val="002B02D0"/>
    <w:rsid w:val="002B18FD"/>
    <w:rsid w:val="002B1DEF"/>
    <w:rsid w:val="002B2758"/>
    <w:rsid w:val="002B28B3"/>
    <w:rsid w:val="002B3128"/>
    <w:rsid w:val="002B366F"/>
    <w:rsid w:val="002B4BEB"/>
    <w:rsid w:val="002B4F22"/>
    <w:rsid w:val="002B5B05"/>
    <w:rsid w:val="002B5B16"/>
    <w:rsid w:val="002B5E8C"/>
    <w:rsid w:val="002B6C41"/>
    <w:rsid w:val="002B725F"/>
    <w:rsid w:val="002B72A1"/>
    <w:rsid w:val="002B74CA"/>
    <w:rsid w:val="002B7668"/>
    <w:rsid w:val="002B76EB"/>
    <w:rsid w:val="002C000F"/>
    <w:rsid w:val="002C0428"/>
    <w:rsid w:val="002C21EB"/>
    <w:rsid w:val="002C2480"/>
    <w:rsid w:val="002C2B80"/>
    <w:rsid w:val="002C2DDB"/>
    <w:rsid w:val="002C33F3"/>
    <w:rsid w:val="002C3FA2"/>
    <w:rsid w:val="002C476B"/>
    <w:rsid w:val="002C4A30"/>
    <w:rsid w:val="002C5044"/>
    <w:rsid w:val="002C5402"/>
    <w:rsid w:val="002D1AAC"/>
    <w:rsid w:val="002D3918"/>
    <w:rsid w:val="002D40FC"/>
    <w:rsid w:val="002D45D1"/>
    <w:rsid w:val="002D48B7"/>
    <w:rsid w:val="002D4EC1"/>
    <w:rsid w:val="002D5159"/>
    <w:rsid w:val="002D5D0A"/>
    <w:rsid w:val="002D64F2"/>
    <w:rsid w:val="002E2C35"/>
    <w:rsid w:val="002E34F8"/>
    <w:rsid w:val="002E4B36"/>
    <w:rsid w:val="002E4C24"/>
    <w:rsid w:val="002E4DBD"/>
    <w:rsid w:val="002E57E1"/>
    <w:rsid w:val="002E5969"/>
    <w:rsid w:val="002E5CF7"/>
    <w:rsid w:val="002E61F3"/>
    <w:rsid w:val="002E6F6D"/>
    <w:rsid w:val="002F0593"/>
    <w:rsid w:val="002F0C38"/>
    <w:rsid w:val="002F1178"/>
    <w:rsid w:val="002F1340"/>
    <w:rsid w:val="002F1F48"/>
    <w:rsid w:val="002F31CB"/>
    <w:rsid w:val="002F444E"/>
    <w:rsid w:val="002F5154"/>
    <w:rsid w:val="002F5372"/>
    <w:rsid w:val="002F5386"/>
    <w:rsid w:val="002F53F4"/>
    <w:rsid w:val="002F58CA"/>
    <w:rsid w:val="002F6719"/>
    <w:rsid w:val="0030067E"/>
    <w:rsid w:val="00300FCC"/>
    <w:rsid w:val="003010F5"/>
    <w:rsid w:val="003026F5"/>
    <w:rsid w:val="003028B9"/>
    <w:rsid w:val="0030305D"/>
    <w:rsid w:val="003032AD"/>
    <w:rsid w:val="00303485"/>
    <w:rsid w:val="00306026"/>
    <w:rsid w:val="00306480"/>
    <w:rsid w:val="00307CE5"/>
    <w:rsid w:val="00307D77"/>
    <w:rsid w:val="003100F9"/>
    <w:rsid w:val="00310B31"/>
    <w:rsid w:val="00310CEE"/>
    <w:rsid w:val="003116E1"/>
    <w:rsid w:val="00311A96"/>
    <w:rsid w:val="0031278E"/>
    <w:rsid w:val="00312A72"/>
    <w:rsid w:val="0031319F"/>
    <w:rsid w:val="00313361"/>
    <w:rsid w:val="0031366D"/>
    <w:rsid w:val="00313955"/>
    <w:rsid w:val="00315257"/>
    <w:rsid w:val="00315357"/>
    <w:rsid w:val="003157E6"/>
    <w:rsid w:val="00315996"/>
    <w:rsid w:val="00317843"/>
    <w:rsid w:val="00317C10"/>
    <w:rsid w:val="0032210B"/>
    <w:rsid w:val="00322497"/>
    <w:rsid w:val="003225F9"/>
    <w:rsid w:val="00322DF7"/>
    <w:rsid w:val="00322E0B"/>
    <w:rsid w:val="003230F0"/>
    <w:rsid w:val="00324769"/>
    <w:rsid w:val="003268DD"/>
    <w:rsid w:val="00326C9D"/>
    <w:rsid w:val="00326CA7"/>
    <w:rsid w:val="0032761F"/>
    <w:rsid w:val="00327B58"/>
    <w:rsid w:val="00331A36"/>
    <w:rsid w:val="00331A8A"/>
    <w:rsid w:val="00331DA9"/>
    <w:rsid w:val="00331F28"/>
    <w:rsid w:val="003321AB"/>
    <w:rsid w:val="003334CF"/>
    <w:rsid w:val="00334BD3"/>
    <w:rsid w:val="00335294"/>
    <w:rsid w:val="003368D5"/>
    <w:rsid w:val="00336AC1"/>
    <w:rsid w:val="003371D8"/>
    <w:rsid w:val="003410ED"/>
    <w:rsid w:val="00345BF5"/>
    <w:rsid w:val="00346407"/>
    <w:rsid w:val="003471AA"/>
    <w:rsid w:val="00347429"/>
    <w:rsid w:val="003508F7"/>
    <w:rsid w:val="00350994"/>
    <w:rsid w:val="00350DA6"/>
    <w:rsid w:val="003519BB"/>
    <w:rsid w:val="00351A32"/>
    <w:rsid w:val="00352391"/>
    <w:rsid w:val="00352974"/>
    <w:rsid w:val="00353486"/>
    <w:rsid w:val="00354FCA"/>
    <w:rsid w:val="00355246"/>
    <w:rsid w:val="0035561A"/>
    <w:rsid w:val="00355908"/>
    <w:rsid w:val="0035666D"/>
    <w:rsid w:val="0035694C"/>
    <w:rsid w:val="00356959"/>
    <w:rsid w:val="00356A6C"/>
    <w:rsid w:val="00356BAA"/>
    <w:rsid w:val="00356C2A"/>
    <w:rsid w:val="00356CA6"/>
    <w:rsid w:val="003576BF"/>
    <w:rsid w:val="00360516"/>
    <w:rsid w:val="00360548"/>
    <w:rsid w:val="00361B4A"/>
    <w:rsid w:val="00362E87"/>
    <w:rsid w:val="003631FC"/>
    <w:rsid w:val="00363BDE"/>
    <w:rsid w:val="0036415E"/>
    <w:rsid w:val="00367094"/>
    <w:rsid w:val="00370CD5"/>
    <w:rsid w:val="0037174F"/>
    <w:rsid w:val="00372067"/>
    <w:rsid w:val="00374C7B"/>
    <w:rsid w:val="003758DF"/>
    <w:rsid w:val="00376BE8"/>
    <w:rsid w:val="00377096"/>
    <w:rsid w:val="00381257"/>
    <w:rsid w:val="0038183C"/>
    <w:rsid w:val="003819AC"/>
    <w:rsid w:val="0038268F"/>
    <w:rsid w:val="0038328E"/>
    <w:rsid w:val="00383BF6"/>
    <w:rsid w:val="00384EA8"/>
    <w:rsid w:val="00385C45"/>
    <w:rsid w:val="003868D4"/>
    <w:rsid w:val="0038732A"/>
    <w:rsid w:val="00390199"/>
    <w:rsid w:val="003919C8"/>
    <w:rsid w:val="00394DE8"/>
    <w:rsid w:val="003957EE"/>
    <w:rsid w:val="00395C0D"/>
    <w:rsid w:val="0039629B"/>
    <w:rsid w:val="003962B3"/>
    <w:rsid w:val="0039632B"/>
    <w:rsid w:val="00396933"/>
    <w:rsid w:val="00397A84"/>
    <w:rsid w:val="003A1A6D"/>
    <w:rsid w:val="003A1B03"/>
    <w:rsid w:val="003A269F"/>
    <w:rsid w:val="003A26C9"/>
    <w:rsid w:val="003A3238"/>
    <w:rsid w:val="003A3CFF"/>
    <w:rsid w:val="003A3F1F"/>
    <w:rsid w:val="003A6885"/>
    <w:rsid w:val="003A71C6"/>
    <w:rsid w:val="003B04C8"/>
    <w:rsid w:val="003B0ED4"/>
    <w:rsid w:val="003B1F26"/>
    <w:rsid w:val="003B3880"/>
    <w:rsid w:val="003B3D26"/>
    <w:rsid w:val="003B4A25"/>
    <w:rsid w:val="003B4F73"/>
    <w:rsid w:val="003B506E"/>
    <w:rsid w:val="003B590E"/>
    <w:rsid w:val="003B5DED"/>
    <w:rsid w:val="003B6F4C"/>
    <w:rsid w:val="003B7232"/>
    <w:rsid w:val="003C0AC5"/>
    <w:rsid w:val="003C0DCA"/>
    <w:rsid w:val="003C1004"/>
    <w:rsid w:val="003C1070"/>
    <w:rsid w:val="003C11DF"/>
    <w:rsid w:val="003C1CB8"/>
    <w:rsid w:val="003C51DD"/>
    <w:rsid w:val="003C53AD"/>
    <w:rsid w:val="003C61EA"/>
    <w:rsid w:val="003C6668"/>
    <w:rsid w:val="003C72F7"/>
    <w:rsid w:val="003D08C0"/>
    <w:rsid w:val="003D1E00"/>
    <w:rsid w:val="003D2530"/>
    <w:rsid w:val="003D2986"/>
    <w:rsid w:val="003D29A7"/>
    <w:rsid w:val="003D2AE4"/>
    <w:rsid w:val="003D38F9"/>
    <w:rsid w:val="003D4E32"/>
    <w:rsid w:val="003D5487"/>
    <w:rsid w:val="003D60D5"/>
    <w:rsid w:val="003D71BB"/>
    <w:rsid w:val="003D7CAA"/>
    <w:rsid w:val="003D7F0C"/>
    <w:rsid w:val="003E01D5"/>
    <w:rsid w:val="003E0398"/>
    <w:rsid w:val="003E0A5B"/>
    <w:rsid w:val="003E1808"/>
    <w:rsid w:val="003E18DA"/>
    <w:rsid w:val="003E24B5"/>
    <w:rsid w:val="003E4826"/>
    <w:rsid w:val="003E5052"/>
    <w:rsid w:val="003E5156"/>
    <w:rsid w:val="003E53DB"/>
    <w:rsid w:val="003E5D7E"/>
    <w:rsid w:val="003E6DE4"/>
    <w:rsid w:val="003E796A"/>
    <w:rsid w:val="003F114F"/>
    <w:rsid w:val="003F2E76"/>
    <w:rsid w:val="003F306B"/>
    <w:rsid w:val="003F4856"/>
    <w:rsid w:val="003F5C17"/>
    <w:rsid w:val="0040059A"/>
    <w:rsid w:val="0040121D"/>
    <w:rsid w:val="004017C4"/>
    <w:rsid w:val="00401EB6"/>
    <w:rsid w:val="0040385D"/>
    <w:rsid w:val="004041AD"/>
    <w:rsid w:val="004045BA"/>
    <w:rsid w:val="00404E44"/>
    <w:rsid w:val="00405191"/>
    <w:rsid w:val="004061D6"/>
    <w:rsid w:val="00406647"/>
    <w:rsid w:val="004071D1"/>
    <w:rsid w:val="00407242"/>
    <w:rsid w:val="0040759B"/>
    <w:rsid w:val="004075D3"/>
    <w:rsid w:val="004107F8"/>
    <w:rsid w:val="00411B4A"/>
    <w:rsid w:val="004120C8"/>
    <w:rsid w:val="00413041"/>
    <w:rsid w:val="00413CAB"/>
    <w:rsid w:val="00413E0F"/>
    <w:rsid w:val="004149D5"/>
    <w:rsid w:val="00414C83"/>
    <w:rsid w:val="00415D94"/>
    <w:rsid w:val="00416BAE"/>
    <w:rsid w:val="0041707F"/>
    <w:rsid w:val="004171C4"/>
    <w:rsid w:val="00417C29"/>
    <w:rsid w:val="00422535"/>
    <w:rsid w:val="004226B7"/>
    <w:rsid w:val="0042285F"/>
    <w:rsid w:val="00422897"/>
    <w:rsid w:val="00422B16"/>
    <w:rsid w:val="004248D3"/>
    <w:rsid w:val="0042704D"/>
    <w:rsid w:val="004272EB"/>
    <w:rsid w:val="004301AE"/>
    <w:rsid w:val="00430380"/>
    <w:rsid w:val="00430795"/>
    <w:rsid w:val="00430DEC"/>
    <w:rsid w:val="004328B3"/>
    <w:rsid w:val="00432E82"/>
    <w:rsid w:val="00432FF3"/>
    <w:rsid w:val="00434446"/>
    <w:rsid w:val="004351F6"/>
    <w:rsid w:val="00436077"/>
    <w:rsid w:val="0043644F"/>
    <w:rsid w:val="00436B68"/>
    <w:rsid w:val="004371D4"/>
    <w:rsid w:val="004414B8"/>
    <w:rsid w:val="004424A9"/>
    <w:rsid w:val="00443D8C"/>
    <w:rsid w:val="00443F67"/>
    <w:rsid w:val="00444A8F"/>
    <w:rsid w:val="00445EF9"/>
    <w:rsid w:val="00447906"/>
    <w:rsid w:val="0045040C"/>
    <w:rsid w:val="0045042C"/>
    <w:rsid w:val="00450612"/>
    <w:rsid w:val="004507CF"/>
    <w:rsid w:val="004507E6"/>
    <w:rsid w:val="00450912"/>
    <w:rsid w:val="00450F7B"/>
    <w:rsid w:val="004531FC"/>
    <w:rsid w:val="00454A56"/>
    <w:rsid w:val="00454BD5"/>
    <w:rsid w:val="004556BB"/>
    <w:rsid w:val="00455E8E"/>
    <w:rsid w:val="00455F35"/>
    <w:rsid w:val="0045626F"/>
    <w:rsid w:val="00461D76"/>
    <w:rsid w:val="004626E3"/>
    <w:rsid w:val="00463363"/>
    <w:rsid w:val="00463EA7"/>
    <w:rsid w:val="00464B1B"/>
    <w:rsid w:val="00465869"/>
    <w:rsid w:val="00466ABE"/>
    <w:rsid w:val="004670B6"/>
    <w:rsid w:val="004677E8"/>
    <w:rsid w:val="00467C42"/>
    <w:rsid w:val="00467E03"/>
    <w:rsid w:val="00470612"/>
    <w:rsid w:val="00470748"/>
    <w:rsid w:val="00470C03"/>
    <w:rsid w:val="00470EAE"/>
    <w:rsid w:val="004716E7"/>
    <w:rsid w:val="00472EF5"/>
    <w:rsid w:val="00472F97"/>
    <w:rsid w:val="00473A1C"/>
    <w:rsid w:val="00473D66"/>
    <w:rsid w:val="00474164"/>
    <w:rsid w:val="00475931"/>
    <w:rsid w:val="00475F40"/>
    <w:rsid w:val="0047679B"/>
    <w:rsid w:val="0047706B"/>
    <w:rsid w:val="004771E4"/>
    <w:rsid w:val="00477511"/>
    <w:rsid w:val="004776D4"/>
    <w:rsid w:val="004802AB"/>
    <w:rsid w:val="004817A0"/>
    <w:rsid w:val="00481A5B"/>
    <w:rsid w:val="00481BC3"/>
    <w:rsid w:val="00481EB1"/>
    <w:rsid w:val="00482F41"/>
    <w:rsid w:val="00483051"/>
    <w:rsid w:val="004830C1"/>
    <w:rsid w:val="004841E9"/>
    <w:rsid w:val="00484A21"/>
    <w:rsid w:val="00484A37"/>
    <w:rsid w:val="004856BF"/>
    <w:rsid w:val="00485A75"/>
    <w:rsid w:val="00485D33"/>
    <w:rsid w:val="00485DE2"/>
    <w:rsid w:val="00485E9E"/>
    <w:rsid w:val="004903B1"/>
    <w:rsid w:val="004917CC"/>
    <w:rsid w:val="004926B7"/>
    <w:rsid w:val="00492A77"/>
    <w:rsid w:val="004938F3"/>
    <w:rsid w:val="00493D25"/>
    <w:rsid w:val="00493EB8"/>
    <w:rsid w:val="00493FE1"/>
    <w:rsid w:val="004969EA"/>
    <w:rsid w:val="00497EFE"/>
    <w:rsid w:val="004A1B4A"/>
    <w:rsid w:val="004A221C"/>
    <w:rsid w:val="004A22C4"/>
    <w:rsid w:val="004A2CEE"/>
    <w:rsid w:val="004A35A1"/>
    <w:rsid w:val="004A4896"/>
    <w:rsid w:val="004A6482"/>
    <w:rsid w:val="004A69FD"/>
    <w:rsid w:val="004A6BE4"/>
    <w:rsid w:val="004A7861"/>
    <w:rsid w:val="004B03AC"/>
    <w:rsid w:val="004B06E0"/>
    <w:rsid w:val="004B161B"/>
    <w:rsid w:val="004B174D"/>
    <w:rsid w:val="004B1F3D"/>
    <w:rsid w:val="004B24CB"/>
    <w:rsid w:val="004B370D"/>
    <w:rsid w:val="004B37AE"/>
    <w:rsid w:val="004B48F5"/>
    <w:rsid w:val="004B562C"/>
    <w:rsid w:val="004B7853"/>
    <w:rsid w:val="004C23D8"/>
    <w:rsid w:val="004C2C10"/>
    <w:rsid w:val="004C2D9E"/>
    <w:rsid w:val="004C386A"/>
    <w:rsid w:val="004C4B30"/>
    <w:rsid w:val="004C4DA9"/>
    <w:rsid w:val="004C4E7B"/>
    <w:rsid w:val="004C529A"/>
    <w:rsid w:val="004C5C67"/>
    <w:rsid w:val="004C7669"/>
    <w:rsid w:val="004C7A53"/>
    <w:rsid w:val="004D0B66"/>
    <w:rsid w:val="004D1F19"/>
    <w:rsid w:val="004D2434"/>
    <w:rsid w:val="004D2C01"/>
    <w:rsid w:val="004D4302"/>
    <w:rsid w:val="004D4827"/>
    <w:rsid w:val="004D4A36"/>
    <w:rsid w:val="004D7AF7"/>
    <w:rsid w:val="004E017B"/>
    <w:rsid w:val="004E1E9A"/>
    <w:rsid w:val="004E2BC8"/>
    <w:rsid w:val="004E3CAF"/>
    <w:rsid w:val="004E3F7F"/>
    <w:rsid w:val="004E4591"/>
    <w:rsid w:val="004E4C52"/>
    <w:rsid w:val="004E5936"/>
    <w:rsid w:val="004E5F0C"/>
    <w:rsid w:val="004E614E"/>
    <w:rsid w:val="004E6B43"/>
    <w:rsid w:val="004E7338"/>
    <w:rsid w:val="004E7E96"/>
    <w:rsid w:val="004F0780"/>
    <w:rsid w:val="004F14A7"/>
    <w:rsid w:val="004F4AB3"/>
    <w:rsid w:val="004F4DAD"/>
    <w:rsid w:val="004F55BB"/>
    <w:rsid w:val="004F5914"/>
    <w:rsid w:val="004F6E99"/>
    <w:rsid w:val="004F72D6"/>
    <w:rsid w:val="00500CF0"/>
    <w:rsid w:val="00501181"/>
    <w:rsid w:val="00502346"/>
    <w:rsid w:val="0050333D"/>
    <w:rsid w:val="00503B67"/>
    <w:rsid w:val="00504483"/>
    <w:rsid w:val="005048F0"/>
    <w:rsid w:val="00505CFD"/>
    <w:rsid w:val="00511455"/>
    <w:rsid w:val="005124F8"/>
    <w:rsid w:val="0051268F"/>
    <w:rsid w:val="00512718"/>
    <w:rsid w:val="00512E0E"/>
    <w:rsid w:val="00512F6F"/>
    <w:rsid w:val="0051305F"/>
    <w:rsid w:val="005130E9"/>
    <w:rsid w:val="005135BD"/>
    <w:rsid w:val="005140A7"/>
    <w:rsid w:val="005156FB"/>
    <w:rsid w:val="00516830"/>
    <w:rsid w:val="00517B60"/>
    <w:rsid w:val="00517C09"/>
    <w:rsid w:val="00517FC0"/>
    <w:rsid w:val="005215B5"/>
    <w:rsid w:val="00521641"/>
    <w:rsid w:val="0052198A"/>
    <w:rsid w:val="00522BE8"/>
    <w:rsid w:val="00523673"/>
    <w:rsid w:val="00523CFA"/>
    <w:rsid w:val="00524690"/>
    <w:rsid w:val="005259ED"/>
    <w:rsid w:val="00525C83"/>
    <w:rsid w:val="00526C99"/>
    <w:rsid w:val="00532052"/>
    <w:rsid w:val="0053309C"/>
    <w:rsid w:val="005354F1"/>
    <w:rsid w:val="005356C7"/>
    <w:rsid w:val="005367BA"/>
    <w:rsid w:val="005370D1"/>
    <w:rsid w:val="00540ABF"/>
    <w:rsid w:val="00541139"/>
    <w:rsid w:val="00542D3E"/>
    <w:rsid w:val="005431F6"/>
    <w:rsid w:val="00543EE9"/>
    <w:rsid w:val="00544C9A"/>
    <w:rsid w:val="00544D9E"/>
    <w:rsid w:val="0054517E"/>
    <w:rsid w:val="0054556B"/>
    <w:rsid w:val="00546988"/>
    <w:rsid w:val="0055117C"/>
    <w:rsid w:val="00551EB6"/>
    <w:rsid w:val="00552131"/>
    <w:rsid w:val="00552E15"/>
    <w:rsid w:val="00553F61"/>
    <w:rsid w:val="0055451A"/>
    <w:rsid w:val="005547C8"/>
    <w:rsid w:val="00554A87"/>
    <w:rsid w:val="00554E02"/>
    <w:rsid w:val="005577E7"/>
    <w:rsid w:val="00557BA6"/>
    <w:rsid w:val="00561714"/>
    <w:rsid w:val="00562DC6"/>
    <w:rsid w:val="005630F5"/>
    <w:rsid w:val="0056343C"/>
    <w:rsid w:val="00563C15"/>
    <w:rsid w:val="00563FAF"/>
    <w:rsid w:val="00564232"/>
    <w:rsid w:val="00565380"/>
    <w:rsid w:val="005656E4"/>
    <w:rsid w:val="00566F35"/>
    <w:rsid w:val="005679CD"/>
    <w:rsid w:val="00567CA4"/>
    <w:rsid w:val="0057160A"/>
    <w:rsid w:val="00572592"/>
    <w:rsid w:val="0057293F"/>
    <w:rsid w:val="005737D0"/>
    <w:rsid w:val="00575D5F"/>
    <w:rsid w:val="00577FF0"/>
    <w:rsid w:val="00580435"/>
    <w:rsid w:val="00580DB5"/>
    <w:rsid w:val="00581268"/>
    <w:rsid w:val="00581EA0"/>
    <w:rsid w:val="0058241C"/>
    <w:rsid w:val="00583927"/>
    <w:rsid w:val="005847B9"/>
    <w:rsid w:val="00584A39"/>
    <w:rsid w:val="00584DB9"/>
    <w:rsid w:val="0059076D"/>
    <w:rsid w:val="00591910"/>
    <w:rsid w:val="0059196F"/>
    <w:rsid w:val="00592EAC"/>
    <w:rsid w:val="0059328D"/>
    <w:rsid w:val="005937F0"/>
    <w:rsid w:val="00593A6E"/>
    <w:rsid w:val="00595A86"/>
    <w:rsid w:val="00595D86"/>
    <w:rsid w:val="00596B61"/>
    <w:rsid w:val="00596C98"/>
    <w:rsid w:val="00596E49"/>
    <w:rsid w:val="00597325"/>
    <w:rsid w:val="005A079F"/>
    <w:rsid w:val="005A0E9E"/>
    <w:rsid w:val="005A0F81"/>
    <w:rsid w:val="005A4F11"/>
    <w:rsid w:val="005A6AA0"/>
    <w:rsid w:val="005A6B31"/>
    <w:rsid w:val="005A72E1"/>
    <w:rsid w:val="005B0693"/>
    <w:rsid w:val="005B0DCE"/>
    <w:rsid w:val="005B1DC1"/>
    <w:rsid w:val="005B36F2"/>
    <w:rsid w:val="005B3735"/>
    <w:rsid w:val="005B53B3"/>
    <w:rsid w:val="005B5E90"/>
    <w:rsid w:val="005B6C43"/>
    <w:rsid w:val="005B7B49"/>
    <w:rsid w:val="005C0448"/>
    <w:rsid w:val="005C0E2B"/>
    <w:rsid w:val="005C20F2"/>
    <w:rsid w:val="005C2B2D"/>
    <w:rsid w:val="005C3687"/>
    <w:rsid w:val="005C3E2F"/>
    <w:rsid w:val="005C4B4A"/>
    <w:rsid w:val="005C5B6C"/>
    <w:rsid w:val="005C6E97"/>
    <w:rsid w:val="005C7676"/>
    <w:rsid w:val="005C7ACE"/>
    <w:rsid w:val="005C7ACF"/>
    <w:rsid w:val="005D079D"/>
    <w:rsid w:val="005D1398"/>
    <w:rsid w:val="005D27AE"/>
    <w:rsid w:val="005D29B1"/>
    <w:rsid w:val="005D3F3A"/>
    <w:rsid w:val="005D4DDE"/>
    <w:rsid w:val="005D62AA"/>
    <w:rsid w:val="005D64A8"/>
    <w:rsid w:val="005D69CC"/>
    <w:rsid w:val="005D747C"/>
    <w:rsid w:val="005E0291"/>
    <w:rsid w:val="005E2D04"/>
    <w:rsid w:val="005E2D79"/>
    <w:rsid w:val="005E2E6B"/>
    <w:rsid w:val="005E2F6F"/>
    <w:rsid w:val="005E3555"/>
    <w:rsid w:val="005E3F5A"/>
    <w:rsid w:val="005E41E5"/>
    <w:rsid w:val="005E4D3B"/>
    <w:rsid w:val="005E6D08"/>
    <w:rsid w:val="005E7550"/>
    <w:rsid w:val="005F02BD"/>
    <w:rsid w:val="005F08F4"/>
    <w:rsid w:val="005F0E88"/>
    <w:rsid w:val="005F1785"/>
    <w:rsid w:val="005F1B9E"/>
    <w:rsid w:val="005F48AF"/>
    <w:rsid w:val="005F5DE5"/>
    <w:rsid w:val="005F68B4"/>
    <w:rsid w:val="005F70DC"/>
    <w:rsid w:val="005F74D5"/>
    <w:rsid w:val="005F7C82"/>
    <w:rsid w:val="006006AB"/>
    <w:rsid w:val="00602898"/>
    <w:rsid w:val="006033D7"/>
    <w:rsid w:val="00603B17"/>
    <w:rsid w:val="00603D4F"/>
    <w:rsid w:val="00604E13"/>
    <w:rsid w:val="00605FE9"/>
    <w:rsid w:val="00606CA7"/>
    <w:rsid w:val="00607120"/>
    <w:rsid w:val="00611847"/>
    <w:rsid w:val="00612363"/>
    <w:rsid w:val="0061241F"/>
    <w:rsid w:val="00613B58"/>
    <w:rsid w:val="00617065"/>
    <w:rsid w:val="006173F9"/>
    <w:rsid w:val="00617455"/>
    <w:rsid w:val="00617BF1"/>
    <w:rsid w:val="00617E77"/>
    <w:rsid w:val="00621602"/>
    <w:rsid w:val="00621B10"/>
    <w:rsid w:val="00621FFD"/>
    <w:rsid w:val="00622391"/>
    <w:rsid w:val="0062356B"/>
    <w:rsid w:val="00623585"/>
    <w:rsid w:val="00623A90"/>
    <w:rsid w:val="00623CF7"/>
    <w:rsid w:val="0062431F"/>
    <w:rsid w:val="00624E4F"/>
    <w:rsid w:val="006256C4"/>
    <w:rsid w:val="0062738D"/>
    <w:rsid w:val="00627B9F"/>
    <w:rsid w:val="00631423"/>
    <w:rsid w:val="006330B4"/>
    <w:rsid w:val="0063354F"/>
    <w:rsid w:val="00634E3C"/>
    <w:rsid w:val="00634F24"/>
    <w:rsid w:val="006354DB"/>
    <w:rsid w:val="006357C8"/>
    <w:rsid w:val="00635B57"/>
    <w:rsid w:val="00635D81"/>
    <w:rsid w:val="006360E0"/>
    <w:rsid w:val="00636571"/>
    <w:rsid w:val="00636F92"/>
    <w:rsid w:val="00637EFB"/>
    <w:rsid w:val="00640203"/>
    <w:rsid w:val="006419D5"/>
    <w:rsid w:val="0064224D"/>
    <w:rsid w:val="0064325B"/>
    <w:rsid w:val="00644621"/>
    <w:rsid w:val="00644B69"/>
    <w:rsid w:val="00644CA3"/>
    <w:rsid w:val="00644EBE"/>
    <w:rsid w:val="006451B7"/>
    <w:rsid w:val="006451FB"/>
    <w:rsid w:val="00645A14"/>
    <w:rsid w:val="00645B9F"/>
    <w:rsid w:val="00646A6F"/>
    <w:rsid w:val="00646A98"/>
    <w:rsid w:val="00650038"/>
    <w:rsid w:val="006500E7"/>
    <w:rsid w:val="0065209F"/>
    <w:rsid w:val="006523E3"/>
    <w:rsid w:val="006532A5"/>
    <w:rsid w:val="006534E1"/>
    <w:rsid w:val="00653C0F"/>
    <w:rsid w:val="00656371"/>
    <w:rsid w:val="00656FF8"/>
    <w:rsid w:val="00657966"/>
    <w:rsid w:val="00657D1F"/>
    <w:rsid w:val="00660474"/>
    <w:rsid w:val="00661997"/>
    <w:rsid w:val="0066367D"/>
    <w:rsid w:val="00666621"/>
    <w:rsid w:val="0066674B"/>
    <w:rsid w:val="006671AF"/>
    <w:rsid w:val="006679F2"/>
    <w:rsid w:val="0067234C"/>
    <w:rsid w:val="00673B8E"/>
    <w:rsid w:val="00673BCC"/>
    <w:rsid w:val="00675FB9"/>
    <w:rsid w:val="00677848"/>
    <w:rsid w:val="00677DB4"/>
    <w:rsid w:val="00680716"/>
    <w:rsid w:val="00681283"/>
    <w:rsid w:val="00682C15"/>
    <w:rsid w:val="0068305C"/>
    <w:rsid w:val="0068329E"/>
    <w:rsid w:val="00683A78"/>
    <w:rsid w:val="00683E5B"/>
    <w:rsid w:val="00683E6D"/>
    <w:rsid w:val="00685585"/>
    <w:rsid w:val="00686D03"/>
    <w:rsid w:val="00687210"/>
    <w:rsid w:val="006872AB"/>
    <w:rsid w:val="006920B2"/>
    <w:rsid w:val="00692535"/>
    <w:rsid w:val="0069259C"/>
    <w:rsid w:val="006925A1"/>
    <w:rsid w:val="00692C3E"/>
    <w:rsid w:val="00693C88"/>
    <w:rsid w:val="00694EA9"/>
    <w:rsid w:val="00695792"/>
    <w:rsid w:val="00695DAE"/>
    <w:rsid w:val="00695E9E"/>
    <w:rsid w:val="00696407"/>
    <w:rsid w:val="00696521"/>
    <w:rsid w:val="006971D7"/>
    <w:rsid w:val="0069773C"/>
    <w:rsid w:val="006A0065"/>
    <w:rsid w:val="006A0A4F"/>
    <w:rsid w:val="006A104C"/>
    <w:rsid w:val="006A2053"/>
    <w:rsid w:val="006A2F0B"/>
    <w:rsid w:val="006A2F24"/>
    <w:rsid w:val="006A331B"/>
    <w:rsid w:val="006A436B"/>
    <w:rsid w:val="006A4FF4"/>
    <w:rsid w:val="006A5865"/>
    <w:rsid w:val="006A5F5D"/>
    <w:rsid w:val="006A6827"/>
    <w:rsid w:val="006A79F8"/>
    <w:rsid w:val="006A7EFB"/>
    <w:rsid w:val="006A7F97"/>
    <w:rsid w:val="006B0090"/>
    <w:rsid w:val="006B00CE"/>
    <w:rsid w:val="006B03E4"/>
    <w:rsid w:val="006B0C74"/>
    <w:rsid w:val="006B13A5"/>
    <w:rsid w:val="006B4634"/>
    <w:rsid w:val="006B47DF"/>
    <w:rsid w:val="006B4C3A"/>
    <w:rsid w:val="006B54E1"/>
    <w:rsid w:val="006B6321"/>
    <w:rsid w:val="006B69D8"/>
    <w:rsid w:val="006B6DB1"/>
    <w:rsid w:val="006B79C8"/>
    <w:rsid w:val="006B7B4D"/>
    <w:rsid w:val="006B7B65"/>
    <w:rsid w:val="006B7B87"/>
    <w:rsid w:val="006C152F"/>
    <w:rsid w:val="006C39A3"/>
    <w:rsid w:val="006C3EAF"/>
    <w:rsid w:val="006C3F21"/>
    <w:rsid w:val="006C47AC"/>
    <w:rsid w:val="006C4C74"/>
    <w:rsid w:val="006C4DB3"/>
    <w:rsid w:val="006C5186"/>
    <w:rsid w:val="006C550C"/>
    <w:rsid w:val="006C5837"/>
    <w:rsid w:val="006C6E85"/>
    <w:rsid w:val="006C6EE3"/>
    <w:rsid w:val="006C76D8"/>
    <w:rsid w:val="006C7772"/>
    <w:rsid w:val="006C7D83"/>
    <w:rsid w:val="006D214C"/>
    <w:rsid w:val="006D2AA5"/>
    <w:rsid w:val="006D2B8E"/>
    <w:rsid w:val="006D2ED1"/>
    <w:rsid w:val="006D336B"/>
    <w:rsid w:val="006D38E1"/>
    <w:rsid w:val="006D3FA9"/>
    <w:rsid w:val="006D6F75"/>
    <w:rsid w:val="006E085E"/>
    <w:rsid w:val="006E1195"/>
    <w:rsid w:val="006E180B"/>
    <w:rsid w:val="006E2A67"/>
    <w:rsid w:val="006E2B34"/>
    <w:rsid w:val="006E3B2F"/>
    <w:rsid w:val="006E3B36"/>
    <w:rsid w:val="006E3B84"/>
    <w:rsid w:val="006E44C1"/>
    <w:rsid w:val="006E505B"/>
    <w:rsid w:val="006E5B60"/>
    <w:rsid w:val="006E5C7A"/>
    <w:rsid w:val="006E5F97"/>
    <w:rsid w:val="006E6EAB"/>
    <w:rsid w:val="006F04BB"/>
    <w:rsid w:val="006F0B36"/>
    <w:rsid w:val="006F1E5B"/>
    <w:rsid w:val="006F305C"/>
    <w:rsid w:val="006F352E"/>
    <w:rsid w:val="006F4585"/>
    <w:rsid w:val="006F4B75"/>
    <w:rsid w:val="006F5601"/>
    <w:rsid w:val="006F5C6C"/>
    <w:rsid w:val="006F61D0"/>
    <w:rsid w:val="006F6304"/>
    <w:rsid w:val="006F6DA0"/>
    <w:rsid w:val="0070020F"/>
    <w:rsid w:val="007023CA"/>
    <w:rsid w:val="00702B53"/>
    <w:rsid w:val="00702BE2"/>
    <w:rsid w:val="00703952"/>
    <w:rsid w:val="00705B14"/>
    <w:rsid w:val="00706580"/>
    <w:rsid w:val="00706C96"/>
    <w:rsid w:val="00706D77"/>
    <w:rsid w:val="00706EDD"/>
    <w:rsid w:val="00707255"/>
    <w:rsid w:val="0070762B"/>
    <w:rsid w:val="007118CB"/>
    <w:rsid w:val="00713199"/>
    <w:rsid w:val="007139BB"/>
    <w:rsid w:val="00715259"/>
    <w:rsid w:val="00715C56"/>
    <w:rsid w:val="00717260"/>
    <w:rsid w:val="00721AB9"/>
    <w:rsid w:val="00721BD0"/>
    <w:rsid w:val="0072276D"/>
    <w:rsid w:val="00722B58"/>
    <w:rsid w:val="007246EA"/>
    <w:rsid w:val="007247E8"/>
    <w:rsid w:val="00724B15"/>
    <w:rsid w:val="00724B92"/>
    <w:rsid w:val="00725263"/>
    <w:rsid w:val="00725DB6"/>
    <w:rsid w:val="00727039"/>
    <w:rsid w:val="0072740C"/>
    <w:rsid w:val="0072741A"/>
    <w:rsid w:val="0073084B"/>
    <w:rsid w:val="00730868"/>
    <w:rsid w:val="007313D6"/>
    <w:rsid w:val="0073167E"/>
    <w:rsid w:val="007316CF"/>
    <w:rsid w:val="00731830"/>
    <w:rsid w:val="007338EE"/>
    <w:rsid w:val="007365BA"/>
    <w:rsid w:val="0073683A"/>
    <w:rsid w:val="00737F56"/>
    <w:rsid w:val="00740162"/>
    <w:rsid w:val="00740276"/>
    <w:rsid w:val="00740AD7"/>
    <w:rsid w:val="0074290A"/>
    <w:rsid w:val="00742ED5"/>
    <w:rsid w:val="00744B88"/>
    <w:rsid w:val="00744C47"/>
    <w:rsid w:val="007450AD"/>
    <w:rsid w:val="00745367"/>
    <w:rsid w:val="007453B1"/>
    <w:rsid w:val="00745665"/>
    <w:rsid w:val="00745CD0"/>
    <w:rsid w:val="00746930"/>
    <w:rsid w:val="007469C0"/>
    <w:rsid w:val="007473D3"/>
    <w:rsid w:val="00747612"/>
    <w:rsid w:val="00750D43"/>
    <w:rsid w:val="007514B6"/>
    <w:rsid w:val="00751B9D"/>
    <w:rsid w:val="00752763"/>
    <w:rsid w:val="007527EA"/>
    <w:rsid w:val="00753A49"/>
    <w:rsid w:val="00754157"/>
    <w:rsid w:val="00754353"/>
    <w:rsid w:val="007543C8"/>
    <w:rsid w:val="00754BA2"/>
    <w:rsid w:val="00754DEF"/>
    <w:rsid w:val="00754F7F"/>
    <w:rsid w:val="007553E3"/>
    <w:rsid w:val="00756130"/>
    <w:rsid w:val="00756710"/>
    <w:rsid w:val="007569A3"/>
    <w:rsid w:val="00760022"/>
    <w:rsid w:val="007606AC"/>
    <w:rsid w:val="00760CDA"/>
    <w:rsid w:val="00761A9A"/>
    <w:rsid w:val="007623DC"/>
    <w:rsid w:val="00762A1A"/>
    <w:rsid w:val="00762AD8"/>
    <w:rsid w:val="00762D1F"/>
    <w:rsid w:val="0076358F"/>
    <w:rsid w:val="00763B80"/>
    <w:rsid w:val="00764E62"/>
    <w:rsid w:val="0076552C"/>
    <w:rsid w:val="00765AEE"/>
    <w:rsid w:val="00766480"/>
    <w:rsid w:val="007668DD"/>
    <w:rsid w:val="0076708A"/>
    <w:rsid w:val="00767436"/>
    <w:rsid w:val="007677EF"/>
    <w:rsid w:val="0076799A"/>
    <w:rsid w:val="007708DF"/>
    <w:rsid w:val="00771DDB"/>
    <w:rsid w:val="007720CD"/>
    <w:rsid w:val="00772250"/>
    <w:rsid w:val="00772A1D"/>
    <w:rsid w:val="00772B13"/>
    <w:rsid w:val="00773175"/>
    <w:rsid w:val="00774CF2"/>
    <w:rsid w:val="00776202"/>
    <w:rsid w:val="00776678"/>
    <w:rsid w:val="00776B37"/>
    <w:rsid w:val="007776CE"/>
    <w:rsid w:val="00777D7B"/>
    <w:rsid w:val="007803E8"/>
    <w:rsid w:val="00780452"/>
    <w:rsid w:val="00782079"/>
    <w:rsid w:val="007820CE"/>
    <w:rsid w:val="00783931"/>
    <w:rsid w:val="00783AB1"/>
    <w:rsid w:val="00784A51"/>
    <w:rsid w:val="0078572C"/>
    <w:rsid w:val="007859AF"/>
    <w:rsid w:val="00785EB4"/>
    <w:rsid w:val="0078643A"/>
    <w:rsid w:val="00790578"/>
    <w:rsid w:val="007909F0"/>
    <w:rsid w:val="00791EA1"/>
    <w:rsid w:val="00792195"/>
    <w:rsid w:val="00793594"/>
    <w:rsid w:val="0079659F"/>
    <w:rsid w:val="00796F76"/>
    <w:rsid w:val="007971AF"/>
    <w:rsid w:val="007975AF"/>
    <w:rsid w:val="00797D51"/>
    <w:rsid w:val="007A0324"/>
    <w:rsid w:val="007A1111"/>
    <w:rsid w:val="007A3783"/>
    <w:rsid w:val="007A3C6C"/>
    <w:rsid w:val="007A3D4C"/>
    <w:rsid w:val="007A6325"/>
    <w:rsid w:val="007A6E40"/>
    <w:rsid w:val="007A7019"/>
    <w:rsid w:val="007A74E0"/>
    <w:rsid w:val="007A7D58"/>
    <w:rsid w:val="007A7E43"/>
    <w:rsid w:val="007B1137"/>
    <w:rsid w:val="007B45D6"/>
    <w:rsid w:val="007B4B84"/>
    <w:rsid w:val="007B5BB3"/>
    <w:rsid w:val="007B609A"/>
    <w:rsid w:val="007B60A0"/>
    <w:rsid w:val="007B6914"/>
    <w:rsid w:val="007C1043"/>
    <w:rsid w:val="007C11B2"/>
    <w:rsid w:val="007C3E4E"/>
    <w:rsid w:val="007C401B"/>
    <w:rsid w:val="007C5A32"/>
    <w:rsid w:val="007C6A9C"/>
    <w:rsid w:val="007C74A6"/>
    <w:rsid w:val="007D01D0"/>
    <w:rsid w:val="007D066A"/>
    <w:rsid w:val="007D09F5"/>
    <w:rsid w:val="007D2FD4"/>
    <w:rsid w:val="007D33AF"/>
    <w:rsid w:val="007D3883"/>
    <w:rsid w:val="007D49D3"/>
    <w:rsid w:val="007D59B8"/>
    <w:rsid w:val="007D630C"/>
    <w:rsid w:val="007D688B"/>
    <w:rsid w:val="007D69E3"/>
    <w:rsid w:val="007D6ED4"/>
    <w:rsid w:val="007E031A"/>
    <w:rsid w:val="007E0FD7"/>
    <w:rsid w:val="007E1493"/>
    <w:rsid w:val="007E16AD"/>
    <w:rsid w:val="007E2530"/>
    <w:rsid w:val="007E46D1"/>
    <w:rsid w:val="007E51DF"/>
    <w:rsid w:val="007E64C3"/>
    <w:rsid w:val="007E6AC5"/>
    <w:rsid w:val="007E709D"/>
    <w:rsid w:val="007E7ED9"/>
    <w:rsid w:val="007F0026"/>
    <w:rsid w:val="007F122B"/>
    <w:rsid w:val="007F1777"/>
    <w:rsid w:val="007F1F97"/>
    <w:rsid w:val="007F239A"/>
    <w:rsid w:val="007F27E8"/>
    <w:rsid w:val="007F2B2D"/>
    <w:rsid w:val="007F3626"/>
    <w:rsid w:val="007F4656"/>
    <w:rsid w:val="007F4A0A"/>
    <w:rsid w:val="007F5247"/>
    <w:rsid w:val="007F58CE"/>
    <w:rsid w:val="007F61C2"/>
    <w:rsid w:val="007F6F81"/>
    <w:rsid w:val="007F6FF7"/>
    <w:rsid w:val="008008ED"/>
    <w:rsid w:val="00802258"/>
    <w:rsid w:val="00802464"/>
    <w:rsid w:val="00803746"/>
    <w:rsid w:val="008050F5"/>
    <w:rsid w:val="008052F5"/>
    <w:rsid w:val="008073F4"/>
    <w:rsid w:val="00807779"/>
    <w:rsid w:val="00807B4C"/>
    <w:rsid w:val="00810D17"/>
    <w:rsid w:val="008123CB"/>
    <w:rsid w:val="0081241C"/>
    <w:rsid w:val="008133A8"/>
    <w:rsid w:val="00815D16"/>
    <w:rsid w:val="008172A3"/>
    <w:rsid w:val="00817700"/>
    <w:rsid w:val="008223FB"/>
    <w:rsid w:val="00822975"/>
    <w:rsid w:val="00823248"/>
    <w:rsid w:val="00824D21"/>
    <w:rsid w:val="00825217"/>
    <w:rsid w:val="00825E8D"/>
    <w:rsid w:val="00825FF6"/>
    <w:rsid w:val="0082674A"/>
    <w:rsid w:val="00832257"/>
    <w:rsid w:val="00832333"/>
    <w:rsid w:val="00832FC0"/>
    <w:rsid w:val="0083334C"/>
    <w:rsid w:val="00833F0C"/>
    <w:rsid w:val="00834D29"/>
    <w:rsid w:val="00835247"/>
    <w:rsid w:val="00835462"/>
    <w:rsid w:val="00836422"/>
    <w:rsid w:val="0083660A"/>
    <w:rsid w:val="008405D3"/>
    <w:rsid w:val="008418A0"/>
    <w:rsid w:val="00842435"/>
    <w:rsid w:val="0084282B"/>
    <w:rsid w:val="008430E9"/>
    <w:rsid w:val="00844240"/>
    <w:rsid w:val="008450F9"/>
    <w:rsid w:val="00845752"/>
    <w:rsid w:val="008459E4"/>
    <w:rsid w:val="00846F6F"/>
    <w:rsid w:val="00846F83"/>
    <w:rsid w:val="00847738"/>
    <w:rsid w:val="008479B7"/>
    <w:rsid w:val="00851395"/>
    <w:rsid w:val="00851717"/>
    <w:rsid w:val="00851D9F"/>
    <w:rsid w:val="008520BC"/>
    <w:rsid w:val="0085272F"/>
    <w:rsid w:val="00853ADD"/>
    <w:rsid w:val="00854364"/>
    <w:rsid w:val="008548B1"/>
    <w:rsid w:val="00854CBA"/>
    <w:rsid w:val="00854EF7"/>
    <w:rsid w:val="00855D92"/>
    <w:rsid w:val="00855F7D"/>
    <w:rsid w:val="0085610D"/>
    <w:rsid w:val="0085792D"/>
    <w:rsid w:val="00857978"/>
    <w:rsid w:val="008600F1"/>
    <w:rsid w:val="0086050C"/>
    <w:rsid w:val="00860655"/>
    <w:rsid w:val="00860E4A"/>
    <w:rsid w:val="0086148C"/>
    <w:rsid w:val="00861CF0"/>
    <w:rsid w:val="008628E7"/>
    <w:rsid w:val="00863DFB"/>
    <w:rsid w:val="00864510"/>
    <w:rsid w:val="00864D8E"/>
    <w:rsid w:val="008664B2"/>
    <w:rsid w:val="008677B2"/>
    <w:rsid w:val="0086780F"/>
    <w:rsid w:val="00867B42"/>
    <w:rsid w:val="00872F03"/>
    <w:rsid w:val="00874825"/>
    <w:rsid w:val="00874D16"/>
    <w:rsid w:val="0087501E"/>
    <w:rsid w:val="00875A6A"/>
    <w:rsid w:val="00875F44"/>
    <w:rsid w:val="0087620B"/>
    <w:rsid w:val="00876BC4"/>
    <w:rsid w:val="00876C6C"/>
    <w:rsid w:val="00877375"/>
    <w:rsid w:val="008773EA"/>
    <w:rsid w:val="00877874"/>
    <w:rsid w:val="008779C8"/>
    <w:rsid w:val="00880179"/>
    <w:rsid w:val="00881784"/>
    <w:rsid w:val="008823FE"/>
    <w:rsid w:val="008824B4"/>
    <w:rsid w:val="00882636"/>
    <w:rsid w:val="00882C6F"/>
    <w:rsid w:val="008845DD"/>
    <w:rsid w:val="008845E3"/>
    <w:rsid w:val="00885CD9"/>
    <w:rsid w:val="00886C4B"/>
    <w:rsid w:val="00886FB0"/>
    <w:rsid w:val="00887317"/>
    <w:rsid w:val="0088741D"/>
    <w:rsid w:val="008908A4"/>
    <w:rsid w:val="00890DE8"/>
    <w:rsid w:val="0089151B"/>
    <w:rsid w:val="008915AB"/>
    <w:rsid w:val="00891AF6"/>
    <w:rsid w:val="00891C7A"/>
    <w:rsid w:val="00891F0E"/>
    <w:rsid w:val="008941F3"/>
    <w:rsid w:val="00895613"/>
    <w:rsid w:val="00895EF5"/>
    <w:rsid w:val="00896E1E"/>
    <w:rsid w:val="008979EE"/>
    <w:rsid w:val="00897EB5"/>
    <w:rsid w:val="008A00A9"/>
    <w:rsid w:val="008A07B9"/>
    <w:rsid w:val="008A07E0"/>
    <w:rsid w:val="008A0965"/>
    <w:rsid w:val="008A0C14"/>
    <w:rsid w:val="008A14A6"/>
    <w:rsid w:val="008A2CF7"/>
    <w:rsid w:val="008A34A5"/>
    <w:rsid w:val="008A3EB4"/>
    <w:rsid w:val="008A5593"/>
    <w:rsid w:val="008A5736"/>
    <w:rsid w:val="008A5A70"/>
    <w:rsid w:val="008A649D"/>
    <w:rsid w:val="008A6665"/>
    <w:rsid w:val="008A7595"/>
    <w:rsid w:val="008A7BA5"/>
    <w:rsid w:val="008B068E"/>
    <w:rsid w:val="008B1CE5"/>
    <w:rsid w:val="008B1D2A"/>
    <w:rsid w:val="008B1EF0"/>
    <w:rsid w:val="008B20D6"/>
    <w:rsid w:val="008B283E"/>
    <w:rsid w:val="008B2A21"/>
    <w:rsid w:val="008B52DA"/>
    <w:rsid w:val="008B53B3"/>
    <w:rsid w:val="008B57FC"/>
    <w:rsid w:val="008B5A44"/>
    <w:rsid w:val="008B6BDB"/>
    <w:rsid w:val="008B74F0"/>
    <w:rsid w:val="008C0CD4"/>
    <w:rsid w:val="008C11A2"/>
    <w:rsid w:val="008C1358"/>
    <w:rsid w:val="008C1F0E"/>
    <w:rsid w:val="008C2050"/>
    <w:rsid w:val="008C217D"/>
    <w:rsid w:val="008C21C8"/>
    <w:rsid w:val="008C22F0"/>
    <w:rsid w:val="008C3E68"/>
    <w:rsid w:val="008C4606"/>
    <w:rsid w:val="008C52F1"/>
    <w:rsid w:val="008C7592"/>
    <w:rsid w:val="008C7852"/>
    <w:rsid w:val="008C794B"/>
    <w:rsid w:val="008D072E"/>
    <w:rsid w:val="008D1C0B"/>
    <w:rsid w:val="008D35E6"/>
    <w:rsid w:val="008D3713"/>
    <w:rsid w:val="008D3863"/>
    <w:rsid w:val="008D4913"/>
    <w:rsid w:val="008D56C6"/>
    <w:rsid w:val="008D6CF9"/>
    <w:rsid w:val="008D6E94"/>
    <w:rsid w:val="008E00B6"/>
    <w:rsid w:val="008E00F4"/>
    <w:rsid w:val="008E1036"/>
    <w:rsid w:val="008E15AA"/>
    <w:rsid w:val="008E15BF"/>
    <w:rsid w:val="008E1935"/>
    <w:rsid w:val="008E1B28"/>
    <w:rsid w:val="008E2097"/>
    <w:rsid w:val="008E3DFF"/>
    <w:rsid w:val="008E3FB3"/>
    <w:rsid w:val="008E4A54"/>
    <w:rsid w:val="008E4E81"/>
    <w:rsid w:val="008E571D"/>
    <w:rsid w:val="008E5C67"/>
    <w:rsid w:val="008E5E9C"/>
    <w:rsid w:val="008E6682"/>
    <w:rsid w:val="008E7A0F"/>
    <w:rsid w:val="008F1015"/>
    <w:rsid w:val="008F183A"/>
    <w:rsid w:val="008F1ECA"/>
    <w:rsid w:val="008F234A"/>
    <w:rsid w:val="008F2AB7"/>
    <w:rsid w:val="008F2F35"/>
    <w:rsid w:val="008F51CF"/>
    <w:rsid w:val="008F5F0D"/>
    <w:rsid w:val="008F5F64"/>
    <w:rsid w:val="008F6333"/>
    <w:rsid w:val="008F66D2"/>
    <w:rsid w:val="008F799D"/>
    <w:rsid w:val="008F7D80"/>
    <w:rsid w:val="008F7DD9"/>
    <w:rsid w:val="009004FF"/>
    <w:rsid w:val="00900AEE"/>
    <w:rsid w:val="00900FEC"/>
    <w:rsid w:val="00901256"/>
    <w:rsid w:val="00901478"/>
    <w:rsid w:val="00902B69"/>
    <w:rsid w:val="009033F6"/>
    <w:rsid w:val="00905D8A"/>
    <w:rsid w:val="00906063"/>
    <w:rsid w:val="00906A2D"/>
    <w:rsid w:val="00906EDB"/>
    <w:rsid w:val="00910B3A"/>
    <w:rsid w:val="00910FE0"/>
    <w:rsid w:val="009126E6"/>
    <w:rsid w:val="009134DF"/>
    <w:rsid w:val="00913A26"/>
    <w:rsid w:val="00913BBD"/>
    <w:rsid w:val="0091430A"/>
    <w:rsid w:val="009153F1"/>
    <w:rsid w:val="009155E9"/>
    <w:rsid w:val="00916F1B"/>
    <w:rsid w:val="00917538"/>
    <w:rsid w:val="00920100"/>
    <w:rsid w:val="009208FF"/>
    <w:rsid w:val="00920917"/>
    <w:rsid w:val="00923CD9"/>
    <w:rsid w:val="00926033"/>
    <w:rsid w:val="009271E0"/>
    <w:rsid w:val="009273E3"/>
    <w:rsid w:val="00927E4C"/>
    <w:rsid w:val="00930DDC"/>
    <w:rsid w:val="0093127A"/>
    <w:rsid w:val="00931B48"/>
    <w:rsid w:val="009328FE"/>
    <w:rsid w:val="00932E9E"/>
    <w:rsid w:val="009336B0"/>
    <w:rsid w:val="009337A3"/>
    <w:rsid w:val="0093462B"/>
    <w:rsid w:val="009356EB"/>
    <w:rsid w:val="00936179"/>
    <w:rsid w:val="0093671B"/>
    <w:rsid w:val="009379D8"/>
    <w:rsid w:val="00937D14"/>
    <w:rsid w:val="00940646"/>
    <w:rsid w:val="00940EF6"/>
    <w:rsid w:val="0094286F"/>
    <w:rsid w:val="00942C61"/>
    <w:rsid w:val="009433EC"/>
    <w:rsid w:val="00943F0C"/>
    <w:rsid w:val="009443BC"/>
    <w:rsid w:val="00946EC8"/>
    <w:rsid w:val="0094755A"/>
    <w:rsid w:val="00947861"/>
    <w:rsid w:val="00947925"/>
    <w:rsid w:val="009503CB"/>
    <w:rsid w:val="0095151E"/>
    <w:rsid w:val="00951E7C"/>
    <w:rsid w:val="00952156"/>
    <w:rsid w:val="00952F42"/>
    <w:rsid w:val="00952FC9"/>
    <w:rsid w:val="00954EFE"/>
    <w:rsid w:val="00954FDE"/>
    <w:rsid w:val="00955052"/>
    <w:rsid w:val="00955270"/>
    <w:rsid w:val="00956228"/>
    <w:rsid w:val="00956358"/>
    <w:rsid w:val="0095769A"/>
    <w:rsid w:val="00960559"/>
    <w:rsid w:val="00962335"/>
    <w:rsid w:val="009634EE"/>
    <w:rsid w:val="0096466C"/>
    <w:rsid w:val="009671EF"/>
    <w:rsid w:val="00967C27"/>
    <w:rsid w:val="00970575"/>
    <w:rsid w:val="0097225F"/>
    <w:rsid w:val="00972646"/>
    <w:rsid w:val="00973FAF"/>
    <w:rsid w:val="009741D3"/>
    <w:rsid w:val="00976CE4"/>
    <w:rsid w:val="00977F13"/>
    <w:rsid w:val="0098009D"/>
    <w:rsid w:val="0098025F"/>
    <w:rsid w:val="00980297"/>
    <w:rsid w:val="00980DF9"/>
    <w:rsid w:val="00980EE9"/>
    <w:rsid w:val="009815C3"/>
    <w:rsid w:val="009815CA"/>
    <w:rsid w:val="0098212B"/>
    <w:rsid w:val="009826A8"/>
    <w:rsid w:val="009910F8"/>
    <w:rsid w:val="00992196"/>
    <w:rsid w:val="009938BD"/>
    <w:rsid w:val="0099464D"/>
    <w:rsid w:val="00994F09"/>
    <w:rsid w:val="009953B4"/>
    <w:rsid w:val="00996252"/>
    <w:rsid w:val="00996D65"/>
    <w:rsid w:val="00997C44"/>
    <w:rsid w:val="00997DBC"/>
    <w:rsid w:val="009A082D"/>
    <w:rsid w:val="009A185E"/>
    <w:rsid w:val="009A1BFA"/>
    <w:rsid w:val="009A267A"/>
    <w:rsid w:val="009A2D09"/>
    <w:rsid w:val="009A2E9A"/>
    <w:rsid w:val="009A3490"/>
    <w:rsid w:val="009A4355"/>
    <w:rsid w:val="009A4BCC"/>
    <w:rsid w:val="009A5472"/>
    <w:rsid w:val="009A5D04"/>
    <w:rsid w:val="009A615F"/>
    <w:rsid w:val="009A639F"/>
    <w:rsid w:val="009A6785"/>
    <w:rsid w:val="009A6C81"/>
    <w:rsid w:val="009A795C"/>
    <w:rsid w:val="009B0F85"/>
    <w:rsid w:val="009B1A94"/>
    <w:rsid w:val="009B2E89"/>
    <w:rsid w:val="009B510D"/>
    <w:rsid w:val="009B5915"/>
    <w:rsid w:val="009B5A40"/>
    <w:rsid w:val="009B6793"/>
    <w:rsid w:val="009B68CC"/>
    <w:rsid w:val="009B73BC"/>
    <w:rsid w:val="009C0AEF"/>
    <w:rsid w:val="009C13C2"/>
    <w:rsid w:val="009C17C9"/>
    <w:rsid w:val="009C18AE"/>
    <w:rsid w:val="009C3E8F"/>
    <w:rsid w:val="009C5F4B"/>
    <w:rsid w:val="009C6449"/>
    <w:rsid w:val="009C71E4"/>
    <w:rsid w:val="009C7835"/>
    <w:rsid w:val="009D0002"/>
    <w:rsid w:val="009D00B4"/>
    <w:rsid w:val="009D3D43"/>
    <w:rsid w:val="009D5D11"/>
    <w:rsid w:val="009D6103"/>
    <w:rsid w:val="009D68A5"/>
    <w:rsid w:val="009D7065"/>
    <w:rsid w:val="009D70E7"/>
    <w:rsid w:val="009D76F3"/>
    <w:rsid w:val="009D7982"/>
    <w:rsid w:val="009E0056"/>
    <w:rsid w:val="009E2A4B"/>
    <w:rsid w:val="009E2BDF"/>
    <w:rsid w:val="009E3311"/>
    <w:rsid w:val="009E392A"/>
    <w:rsid w:val="009E3F1B"/>
    <w:rsid w:val="009E53FB"/>
    <w:rsid w:val="009E5C09"/>
    <w:rsid w:val="009E7E58"/>
    <w:rsid w:val="009E7E82"/>
    <w:rsid w:val="009F0842"/>
    <w:rsid w:val="009F1553"/>
    <w:rsid w:val="009F1D63"/>
    <w:rsid w:val="009F22BE"/>
    <w:rsid w:val="009F23D2"/>
    <w:rsid w:val="009F3140"/>
    <w:rsid w:val="009F3D60"/>
    <w:rsid w:val="009F66AD"/>
    <w:rsid w:val="009F6FC2"/>
    <w:rsid w:val="009F70A1"/>
    <w:rsid w:val="00A01161"/>
    <w:rsid w:val="00A018FD"/>
    <w:rsid w:val="00A02098"/>
    <w:rsid w:val="00A02FC2"/>
    <w:rsid w:val="00A0399E"/>
    <w:rsid w:val="00A045EE"/>
    <w:rsid w:val="00A0655A"/>
    <w:rsid w:val="00A0677C"/>
    <w:rsid w:val="00A068F7"/>
    <w:rsid w:val="00A07B39"/>
    <w:rsid w:val="00A10183"/>
    <w:rsid w:val="00A1049B"/>
    <w:rsid w:val="00A106CF"/>
    <w:rsid w:val="00A11928"/>
    <w:rsid w:val="00A12B0B"/>
    <w:rsid w:val="00A12F9D"/>
    <w:rsid w:val="00A130E0"/>
    <w:rsid w:val="00A133DC"/>
    <w:rsid w:val="00A1382D"/>
    <w:rsid w:val="00A14187"/>
    <w:rsid w:val="00A1420F"/>
    <w:rsid w:val="00A1478D"/>
    <w:rsid w:val="00A14D9D"/>
    <w:rsid w:val="00A15267"/>
    <w:rsid w:val="00A15AE0"/>
    <w:rsid w:val="00A15FCA"/>
    <w:rsid w:val="00A16B5F"/>
    <w:rsid w:val="00A16BA1"/>
    <w:rsid w:val="00A22012"/>
    <w:rsid w:val="00A22666"/>
    <w:rsid w:val="00A22ED5"/>
    <w:rsid w:val="00A23C46"/>
    <w:rsid w:val="00A25930"/>
    <w:rsid w:val="00A2610C"/>
    <w:rsid w:val="00A2771F"/>
    <w:rsid w:val="00A32799"/>
    <w:rsid w:val="00A335DF"/>
    <w:rsid w:val="00A34039"/>
    <w:rsid w:val="00A34557"/>
    <w:rsid w:val="00A35F1A"/>
    <w:rsid w:val="00A360E3"/>
    <w:rsid w:val="00A3782C"/>
    <w:rsid w:val="00A37B73"/>
    <w:rsid w:val="00A40886"/>
    <w:rsid w:val="00A40997"/>
    <w:rsid w:val="00A41083"/>
    <w:rsid w:val="00A41FDD"/>
    <w:rsid w:val="00A421C3"/>
    <w:rsid w:val="00A423D6"/>
    <w:rsid w:val="00A42702"/>
    <w:rsid w:val="00A427B5"/>
    <w:rsid w:val="00A43813"/>
    <w:rsid w:val="00A4393F"/>
    <w:rsid w:val="00A46494"/>
    <w:rsid w:val="00A478B9"/>
    <w:rsid w:val="00A47D7C"/>
    <w:rsid w:val="00A50D19"/>
    <w:rsid w:val="00A51F16"/>
    <w:rsid w:val="00A524E3"/>
    <w:rsid w:val="00A53233"/>
    <w:rsid w:val="00A53938"/>
    <w:rsid w:val="00A547B7"/>
    <w:rsid w:val="00A54F90"/>
    <w:rsid w:val="00A557EB"/>
    <w:rsid w:val="00A560B2"/>
    <w:rsid w:val="00A563A2"/>
    <w:rsid w:val="00A56549"/>
    <w:rsid w:val="00A56CB8"/>
    <w:rsid w:val="00A56FF9"/>
    <w:rsid w:val="00A57E3B"/>
    <w:rsid w:val="00A57F7A"/>
    <w:rsid w:val="00A609E8"/>
    <w:rsid w:val="00A610A4"/>
    <w:rsid w:val="00A61488"/>
    <w:rsid w:val="00A618C4"/>
    <w:rsid w:val="00A61E3A"/>
    <w:rsid w:val="00A63A8C"/>
    <w:rsid w:val="00A63CF7"/>
    <w:rsid w:val="00A64991"/>
    <w:rsid w:val="00A65130"/>
    <w:rsid w:val="00A655B8"/>
    <w:rsid w:val="00A66485"/>
    <w:rsid w:val="00A670E0"/>
    <w:rsid w:val="00A6710A"/>
    <w:rsid w:val="00A675F7"/>
    <w:rsid w:val="00A67B02"/>
    <w:rsid w:val="00A67E30"/>
    <w:rsid w:val="00A700F9"/>
    <w:rsid w:val="00A74501"/>
    <w:rsid w:val="00A74599"/>
    <w:rsid w:val="00A747C7"/>
    <w:rsid w:val="00A7547D"/>
    <w:rsid w:val="00A7564E"/>
    <w:rsid w:val="00A758A1"/>
    <w:rsid w:val="00A75D51"/>
    <w:rsid w:val="00A76534"/>
    <w:rsid w:val="00A77EF8"/>
    <w:rsid w:val="00A80055"/>
    <w:rsid w:val="00A81CD8"/>
    <w:rsid w:val="00A82771"/>
    <w:rsid w:val="00A82E97"/>
    <w:rsid w:val="00A833C1"/>
    <w:rsid w:val="00A84124"/>
    <w:rsid w:val="00A8463B"/>
    <w:rsid w:val="00A84A70"/>
    <w:rsid w:val="00A84DAC"/>
    <w:rsid w:val="00A861F3"/>
    <w:rsid w:val="00A86355"/>
    <w:rsid w:val="00A86752"/>
    <w:rsid w:val="00A91CD8"/>
    <w:rsid w:val="00A9206A"/>
    <w:rsid w:val="00A92611"/>
    <w:rsid w:val="00A9292D"/>
    <w:rsid w:val="00A95582"/>
    <w:rsid w:val="00A96041"/>
    <w:rsid w:val="00A96825"/>
    <w:rsid w:val="00A973BB"/>
    <w:rsid w:val="00AA003D"/>
    <w:rsid w:val="00AA0108"/>
    <w:rsid w:val="00AA0158"/>
    <w:rsid w:val="00AA1B5F"/>
    <w:rsid w:val="00AA24A8"/>
    <w:rsid w:val="00AA3CEA"/>
    <w:rsid w:val="00AA473D"/>
    <w:rsid w:val="00AA48F5"/>
    <w:rsid w:val="00AA4C58"/>
    <w:rsid w:val="00AA5F32"/>
    <w:rsid w:val="00AB1579"/>
    <w:rsid w:val="00AB251A"/>
    <w:rsid w:val="00AB2D5F"/>
    <w:rsid w:val="00AB3402"/>
    <w:rsid w:val="00AB505D"/>
    <w:rsid w:val="00AB5E2C"/>
    <w:rsid w:val="00AB5FF1"/>
    <w:rsid w:val="00AB605C"/>
    <w:rsid w:val="00AB6DA4"/>
    <w:rsid w:val="00AB731E"/>
    <w:rsid w:val="00AB771D"/>
    <w:rsid w:val="00AC01B3"/>
    <w:rsid w:val="00AC0BC7"/>
    <w:rsid w:val="00AC111C"/>
    <w:rsid w:val="00AC1441"/>
    <w:rsid w:val="00AC1A5C"/>
    <w:rsid w:val="00AC28F8"/>
    <w:rsid w:val="00AC2E50"/>
    <w:rsid w:val="00AC32F3"/>
    <w:rsid w:val="00AC389D"/>
    <w:rsid w:val="00AC3A7D"/>
    <w:rsid w:val="00AC49C7"/>
    <w:rsid w:val="00AC545C"/>
    <w:rsid w:val="00AC5DB6"/>
    <w:rsid w:val="00AC7A4A"/>
    <w:rsid w:val="00AC7E65"/>
    <w:rsid w:val="00AD1152"/>
    <w:rsid w:val="00AD1636"/>
    <w:rsid w:val="00AD1B94"/>
    <w:rsid w:val="00AD1C08"/>
    <w:rsid w:val="00AD21AE"/>
    <w:rsid w:val="00AD22C0"/>
    <w:rsid w:val="00AD2417"/>
    <w:rsid w:val="00AD25C3"/>
    <w:rsid w:val="00AD5F93"/>
    <w:rsid w:val="00AD69DA"/>
    <w:rsid w:val="00AD711C"/>
    <w:rsid w:val="00AD7A72"/>
    <w:rsid w:val="00AD7DF9"/>
    <w:rsid w:val="00AE0309"/>
    <w:rsid w:val="00AE05B6"/>
    <w:rsid w:val="00AE0ED8"/>
    <w:rsid w:val="00AE2F56"/>
    <w:rsid w:val="00AE2F82"/>
    <w:rsid w:val="00AE3836"/>
    <w:rsid w:val="00AE3FDC"/>
    <w:rsid w:val="00AE45D1"/>
    <w:rsid w:val="00AE5526"/>
    <w:rsid w:val="00AE5AC8"/>
    <w:rsid w:val="00AE5E0E"/>
    <w:rsid w:val="00AE630E"/>
    <w:rsid w:val="00AE71C3"/>
    <w:rsid w:val="00AE7836"/>
    <w:rsid w:val="00AE787A"/>
    <w:rsid w:val="00AE7FE9"/>
    <w:rsid w:val="00AF0605"/>
    <w:rsid w:val="00AF09C2"/>
    <w:rsid w:val="00AF1564"/>
    <w:rsid w:val="00AF1764"/>
    <w:rsid w:val="00AF1B3B"/>
    <w:rsid w:val="00AF1F0A"/>
    <w:rsid w:val="00AF2865"/>
    <w:rsid w:val="00AF2F2D"/>
    <w:rsid w:val="00AF39E1"/>
    <w:rsid w:val="00AF40F7"/>
    <w:rsid w:val="00AF4139"/>
    <w:rsid w:val="00AF46D4"/>
    <w:rsid w:val="00AF4B20"/>
    <w:rsid w:val="00AF6402"/>
    <w:rsid w:val="00AF66DD"/>
    <w:rsid w:val="00AF686C"/>
    <w:rsid w:val="00AF6AB2"/>
    <w:rsid w:val="00B000CF"/>
    <w:rsid w:val="00B00863"/>
    <w:rsid w:val="00B00B94"/>
    <w:rsid w:val="00B01C16"/>
    <w:rsid w:val="00B0290A"/>
    <w:rsid w:val="00B03371"/>
    <w:rsid w:val="00B0399C"/>
    <w:rsid w:val="00B03C00"/>
    <w:rsid w:val="00B03EFF"/>
    <w:rsid w:val="00B0424B"/>
    <w:rsid w:val="00B04836"/>
    <w:rsid w:val="00B05DC4"/>
    <w:rsid w:val="00B05F46"/>
    <w:rsid w:val="00B06014"/>
    <w:rsid w:val="00B0704F"/>
    <w:rsid w:val="00B114A9"/>
    <w:rsid w:val="00B130C7"/>
    <w:rsid w:val="00B14C7B"/>
    <w:rsid w:val="00B1557F"/>
    <w:rsid w:val="00B15E78"/>
    <w:rsid w:val="00B168B7"/>
    <w:rsid w:val="00B169AA"/>
    <w:rsid w:val="00B16D5E"/>
    <w:rsid w:val="00B17041"/>
    <w:rsid w:val="00B202E4"/>
    <w:rsid w:val="00B20612"/>
    <w:rsid w:val="00B206A9"/>
    <w:rsid w:val="00B20994"/>
    <w:rsid w:val="00B20DEC"/>
    <w:rsid w:val="00B21600"/>
    <w:rsid w:val="00B224ED"/>
    <w:rsid w:val="00B23653"/>
    <w:rsid w:val="00B23863"/>
    <w:rsid w:val="00B23F5C"/>
    <w:rsid w:val="00B24658"/>
    <w:rsid w:val="00B24780"/>
    <w:rsid w:val="00B24AC8"/>
    <w:rsid w:val="00B2529D"/>
    <w:rsid w:val="00B25AE4"/>
    <w:rsid w:val="00B25FE1"/>
    <w:rsid w:val="00B26A8D"/>
    <w:rsid w:val="00B26E05"/>
    <w:rsid w:val="00B27D71"/>
    <w:rsid w:val="00B30C35"/>
    <w:rsid w:val="00B31D44"/>
    <w:rsid w:val="00B32646"/>
    <w:rsid w:val="00B327BD"/>
    <w:rsid w:val="00B33A91"/>
    <w:rsid w:val="00B34733"/>
    <w:rsid w:val="00B3494E"/>
    <w:rsid w:val="00B361C0"/>
    <w:rsid w:val="00B3717A"/>
    <w:rsid w:val="00B37494"/>
    <w:rsid w:val="00B37627"/>
    <w:rsid w:val="00B37CBB"/>
    <w:rsid w:val="00B400AD"/>
    <w:rsid w:val="00B40184"/>
    <w:rsid w:val="00B40AD7"/>
    <w:rsid w:val="00B42DC5"/>
    <w:rsid w:val="00B43701"/>
    <w:rsid w:val="00B43A54"/>
    <w:rsid w:val="00B44731"/>
    <w:rsid w:val="00B44CAB"/>
    <w:rsid w:val="00B44FD0"/>
    <w:rsid w:val="00B452C7"/>
    <w:rsid w:val="00B4566C"/>
    <w:rsid w:val="00B45D4E"/>
    <w:rsid w:val="00B46436"/>
    <w:rsid w:val="00B467E4"/>
    <w:rsid w:val="00B471FB"/>
    <w:rsid w:val="00B47706"/>
    <w:rsid w:val="00B47A5C"/>
    <w:rsid w:val="00B5063B"/>
    <w:rsid w:val="00B50A7D"/>
    <w:rsid w:val="00B529A7"/>
    <w:rsid w:val="00B52B01"/>
    <w:rsid w:val="00B52B55"/>
    <w:rsid w:val="00B5306C"/>
    <w:rsid w:val="00B53D9F"/>
    <w:rsid w:val="00B5502C"/>
    <w:rsid w:val="00B55276"/>
    <w:rsid w:val="00B55C3F"/>
    <w:rsid w:val="00B561B9"/>
    <w:rsid w:val="00B57A57"/>
    <w:rsid w:val="00B602CA"/>
    <w:rsid w:val="00B604E0"/>
    <w:rsid w:val="00B60C30"/>
    <w:rsid w:val="00B60EB6"/>
    <w:rsid w:val="00B62A17"/>
    <w:rsid w:val="00B62B2E"/>
    <w:rsid w:val="00B63CFB"/>
    <w:rsid w:val="00B645C3"/>
    <w:rsid w:val="00B647C1"/>
    <w:rsid w:val="00B657A7"/>
    <w:rsid w:val="00B65942"/>
    <w:rsid w:val="00B65DE0"/>
    <w:rsid w:val="00B65F04"/>
    <w:rsid w:val="00B65FC1"/>
    <w:rsid w:val="00B668FA"/>
    <w:rsid w:val="00B66B94"/>
    <w:rsid w:val="00B66D79"/>
    <w:rsid w:val="00B67860"/>
    <w:rsid w:val="00B67DEC"/>
    <w:rsid w:val="00B7066E"/>
    <w:rsid w:val="00B70A15"/>
    <w:rsid w:val="00B71280"/>
    <w:rsid w:val="00B714CE"/>
    <w:rsid w:val="00B719E3"/>
    <w:rsid w:val="00B71E02"/>
    <w:rsid w:val="00B73135"/>
    <w:rsid w:val="00B73983"/>
    <w:rsid w:val="00B73AA8"/>
    <w:rsid w:val="00B74BC9"/>
    <w:rsid w:val="00B76504"/>
    <w:rsid w:val="00B7657B"/>
    <w:rsid w:val="00B76E08"/>
    <w:rsid w:val="00B7705C"/>
    <w:rsid w:val="00B77BBB"/>
    <w:rsid w:val="00B80F59"/>
    <w:rsid w:val="00B80FC2"/>
    <w:rsid w:val="00B816BD"/>
    <w:rsid w:val="00B83903"/>
    <w:rsid w:val="00B8398F"/>
    <w:rsid w:val="00B83E50"/>
    <w:rsid w:val="00B843B0"/>
    <w:rsid w:val="00B877FE"/>
    <w:rsid w:val="00B87FDB"/>
    <w:rsid w:val="00B920CB"/>
    <w:rsid w:val="00B93D8A"/>
    <w:rsid w:val="00B94AA0"/>
    <w:rsid w:val="00B95F5B"/>
    <w:rsid w:val="00B96C13"/>
    <w:rsid w:val="00B97112"/>
    <w:rsid w:val="00B97C57"/>
    <w:rsid w:val="00BA11C8"/>
    <w:rsid w:val="00BA1BE9"/>
    <w:rsid w:val="00BA260F"/>
    <w:rsid w:val="00BA4E6E"/>
    <w:rsid w:val="00BA54E0"/>
    <w:rsid w:val="00BA5739"/>
    <w:rsid w:val="00BA58A1"/>
    <w:rsid w:val="00BA627B"/>
    <w:rsid w:val="00BA6ED6"/>
    <w:rsid w:val="00BA7E3B"/>
    <w:rsid w:val="00BB032F"/>
    <w:rsid w:val="00BB1414"/>
    <w:rsid w:val="00BB221A"/>
    <w:rsid w:val="00BB2527"/>
    <w:rsid w:val="00BB310A"/>
    <w:rsid w:val="00BB3506"/>
    <w:rsid w:val="00BB3727"/>
    <w:rsid w:val="00BB419B"/>
    <w:rsid w:val="00BB4758"/>
    <w:rsid w:val="00BB48C1"/>
    <w:rsid w:val="00BB58F2"/>
    <w:rsid w:val="00BB6353"/>
    <w:rsid w:val="00BB72F5"/>
    <w:rsid w:val="00BC012E"/>
    <w:rsid w:val="00BC02AC"/>
    <w:rsid w:val="00BC0EB3"/>
    <w:rsid w:val="00BC173A"/>
    <w:rsid w:val="00BC1CC4"/>
    <w:rsid w:val="00BC2605"/>
    <w:rsid w:val="00BC2FE7"/>
    <w:rsid w:val="00BC32F5"/>
    <w:rsid w:val="00BC4109"/>
    <w:rsid w:val="00BC41CA"/>
    <w:rsid w:val="00BC45BC"/>
    <w:rsid w:val="00BC5632"/>
    <w:rsid w:val="00BC6F25"/>
    <w:rsid w:val="00BC7D4C"/>
    <w:rsid w:val="00BD0C69"/>
    <w:rsid w:val="00BD1A38"/>
    <w:rsid w:val="00BD1C77"/>
    <w:rsid w:val="00BD1E1D"/>
    <w:rsid w:val="00BD2CF5"/>
    <w:rsid w:val="00BD40D2"/>
    <w:rsid w:val="00BD75CF"/>
    <w:rsid w:val="00BE0139"/>
    <w:rsid w:val="00BE0F20"/>
    <w:rsid w:val="00BE1C04"/>
    <w:rsid w:val="00BE2054"/>
    <w:rsid w:val="00BE35C5"/>
    <w:rsid w:val="00BE4981"/>
    <w:rsid w:val="00BE4AAE"/>
    <w:rsid w:val="00BE51F7"/>
    <w:rsid w:val="00BE57D5"/>
    <w:rsid w:val="00BE62F5"/>
    <w:rsid w:val="00BE74BF"/>
    <w:rsid w:val="00BE7717"/>
    <w:rsid w:val="00BF01B8"/>
    <w:rsid w:val="00BF0229"/>
    <w:rsid w:val="00BF064E"/>
    <w:rsid w:val="00BF0870"/>
    <w:rsid w:val="00BF2168"/>
    <w:rsid w:val="00BF30E5"/>
    <w:rsid w:val="00BF39A0"/>
    <w:rsid w:val="00BF4532"/>
    <w:rsid w:val="00BF6D4A"/>
    <w:rsid w:val="00BF77E0"/>
    <w:rsid w:val="00C0039A"/>
    <w:rsid w:val="00C0108E"/>
    <w:rsid w:val="00C0173E"/>
    <w:rsid w:val="00C019E9"/>
    <w:rsid w:val="00C02E6C"/>
    <w:rsid w:val="00C03F42"/>
    <w:rsid w:val="00C042D4"/>
    <w:rsid w:val="00C0535D"/>
    <w:rsid w:val="00C054FA"/>
    <w:rsid w:val="00C056AA"/>
    <w:rsid w:val="00C0662C"/>
    <w:rsid w:val="00C078E9"/>
    <w:rsid w:val="00C10392"/>
    <w:rsid w:val="00C103CA"/>
    <w:rsid w:val="00C11694"/>
    <w:rsid w:val="00C11BA6"/>
    <w:rsid w:val="00C121FC"/>
    <w:rsid w:val="00C1343A"/>
    <w:rsid w:val="00C13624"/>
    <w:rsid w:val="00C138DD"/>
    <w:rsid w:val="00C1392D"/>
    <w:rsid w:val="00C13E16"/>
    <w:rsid w:val="00C154C1"/>
    <w:rsid w:val="00C1747F"/>
    <w:rsid w:val="00C17D37"/>
    <w:rsid w:val="00C20C6D"/>
    <w:rsid w:val="00C22673"/>
    <w:rsid w:val="00C2269A"/>
    <w:rsid w:val="00C238CA"/>
    <w:rsid w:val="00C243F4"/>
    <w:rsid w:val="00C244AE"/>
    <w:rsid w:val="00C24B3F"/>
    <w:rsid w:val="00C24E6E"/>
    <w:rsid w:val="00C25A50"/>
    <w:rsid w:val="00C26026"/>
    <w:rsid w:val="00C266E0"/>
    <w:rsid w:val="00C268B6"/>
    <w:rsid w:val="00C27AB2"/>
    <w:rsid w:val="00C27BEC"/>
    <w:rsid w:val="00C30766"/>
    <w:rsid w:val="00C30C4F"/>
    <w:rsid w:val="00C31FA2"/>
    <w:rsid w:val="00C33FD8"/>
    <w:rsid w:val="00C346A2"/>
    <w:rsid w:val="00C348D2"/>
    <w:rsid w:val="00C34DD1"/>
    <w:rsid w:val="00C34DE6"/>
    <w:rsid w:val="00C350A4"/>
    <w:rsid w:val="00C36399"/>
    <w:rsid w:val="00C36946"/>
    <w:rsid w:val="00C37386"/>
    <w:rsid w:val="00C373B4"/>
    <w:rsid w:val="00C402BF"/>
    <w:rsid w:val="00C41121"/>
    <w:rsid w:val="00C41BA4"/>
    <w:rsid w:val="00C421E8"/>
    <w:rsid w:val="00C424EE"/>
    <w:rsid w:val="00C428C2"/>
    <w:rsid w:val="00C42988"/>
    <w:rsid w:val="00C42FDF"/>
    <w:rsid w:val="00C433DF"/>
    <w:rsid w:val="00C45B4B"/>
    <w:rsid w:val="00C45B82"/>
    <w:rsid w:val="00C4610C"/>
    <w:rsid w:val="00C4630F"/>
    <w:rsid w:val="00C47554"/>
    <w:rsid w:val="00C47E86"/>
    <w:rsid w:val="00C50BC0"/>
    <w:rsid w:val="00C51E1D"/>
    <w:rsid w:val="00C52119"/>
    <w:rsid w:val="00C5315D"/>
    <w:rsid w:val="00C53827"/>
    <w:rsid w:val="00C53E94"/>
    <w:rsid w:val="00C54823"/>
    <w:rsid w:val="00C54AE1"/>
    <w:rsid w:val="00C56416"/>
    <w:rsid w:val="00C5659E"/>
    <w:rsid w:val="00C575C8"/>
    <w:rsid w:val="00C601DC"/>
    <w:rsid w:val="00C60958"/>
    <w:rsid w:val="00C610C3"/>
    <w:rsid w:val="00C61A15"/>
    <w:rsid w:val="00C61D16"/>
    <w:rsid w:val="00C6315B"/>
    <w:rsid w:val="00C6396B"/>
    <w:rsid w:val="00C63C59"/>
    <w:rsid w:val="00C63EA0"/>
    <w:rsid w:val="00C64539"/>
    <w:rsid w:val="00C6552E"/>
    <w:rsid w:val="00C659F9"/>
    <w:rsid w:val="00C65A16"/>
    <w:rsid w:val="00C65D65"/>
    <w:rsid w:val="00C6645F"/>
    <w:rsid w:val="00C67301"/>
    <w:rsid w:val="00C67924"/>
    <w:rsid w:val="00C7030B"/>
    <w:rsid w:val="00C70740"/>
    <w:rsid w:val="00C716EE"/>
    <w:rsid w:val="00C7305F"/>
    <w:rsid w:val="00C737B3"/>
    <w:rsid w:val="00C73E07"/>
    <w:rsid w:val="00C74803"/>
    <w:rsid w:val="00C757EF"/>
    <w:rsid w:val="00C75DD5"/>
    <w:rsid w:val="00C76741"/>
    <w:rsid w:val="00C835EA"/>
    <w:rsid w:val="00C85DB5"/>
    <w:rsid w:val="00C86356"/>
    <w:rsid w:val="00C874F4"/>
    <w:rsid w:val="00C87EC0"/>
    <w:rsid w:val="00C90E1D"/>
    <w:rsid w:val="00C93FB7"/>
    <w:rsid w:val="00C93FD0"/>
    <w:rsid w:val="00C941FA"/>
    <w:rsid w:val="00C9482D"/>
    <w:rsid w:val="00C949B5"/>
    <w:rsid w:val="00C94FDA"/>
    <w:rsid w:val="00C97A8B"/>
    <w:rsid w:val="00CA0075"/>
    <w:rsid w:val="00CA1264"/>
    <w:rsid w:val="00CA1C70"/>
    <w:rsid w:val="00CA2707"/>
    <w:rsid w:val="00CA2B7C"/>
    <w:rsid w:val="00CA34EB"/>
    <w:rsid w:val="00CA4490"/>
    <w:rsid w:val="00CA5F18"/>
    <w:rsid w:val="00CA6B1E"/>
    <w:rsid w:val="00CA79A9"/>
    <w:rsid w:val="00CB02D9"/>
    <w:rsid w:val="00CB02E8"/>
    <w:rsid w:val="00CB0F5A"/>
    <w:rsid w:val="00CB12E2"/>
    <w:rsid w:val="00CB3348"/>
    <w:rsid w:val="00CB34FE"/>
    <w:rsid w:val="00CB4662"/>
    <w:rsid w:val="00CB4CCD"/>
    <w:rsid w:val="00CB52D3"/>
    <w:rsid w:val="00CB561A"/>
    <w:rsid w:val="00CB57BB"/>
    <w:rsid w:val="00CB617C"/>
    <w:rsid w:val="00CB62BA"/>
    <w:rsid w:val="00CB62D4"/>
    <w:rsid w:val="00CB64C3"/>
    <w:rsid w:val="00CB6788"/>
    <w:rsid w:val="00CC002C"/>
    <w:rsid w:val="00CC1EB4"/>
    <w:rsid w:val="00CC210B"/>
    <w:rsid w:val="00CC3321"/>
    <w:rsid w:val="00CC43FF"/>
    <w:rsid w:val="00CC6245"/>
    <w:rsid w:val="00CC785F"/>
    <w:rsid w:val="00CC7A3A"/>
    <w:rsid w:val="00CD1DA1"/>
    <w:rsid w:val="00CD34A0"/>
    <w:rsid w:val="00CD37DD"/>
    <w:rsid w:val="00CD3D0F"/>
    <w:rsid w:val="00CD3D93"/>
    <w:rsid w:val="00CD3E4D"/>
    <w:rsid w:val="00CD50BC"/>
    <w:rsid w:val="00CD5109"/>
    <w:rsid w:val="00CD5B0B"/>
    <w:rsid w:val="00CD5ED1"/>
    <w:rsid w:val="00CD7B71"/>
    <w:rsid w:val="00CE09C2"/>
    <w:rsid w:val="00CE188D"/>
    <w:rsid w:val="00CE1A6F"/>
    <w:rsid w:val="00CE5047"/>
    <w:rsid w:val="00CE5886"/>
    <w:rsid w:val="00CE5C5D"/>
    <w:rsid w:val="00CE6069"/>
    <w:rsid w:val="00CE65CA"/>
    <w:rsid w:val="00CE6C0C"/>
    <w:rsid w:val="00CE7DDA"/>
    <w:rsid w:val="00CF03BB"/>
    <w:rsid w:val="00CF096C"/>
    <w:rsid w:val="00CF0B34"/>
    <w:rsid w:val="00CF0FBD"/>
    <w:rsid w:val="00CF129B"/>
    <w:rsid w:val="00CF1641"/>
    <w:rsid w:val="00CF2A28"/>
    <w:rsid w:val="00CF39EB"/>
    <w:rsid w:val="00CF5B3D"/>
    <w:rsid w:val="00CF6451"/>
    <w:rsid w:val="00CF6C70"/>
    <w:rsid w:val="00CF72B7"/>
    <w:rsid w:val="00D00AA8"/>
    <w:rsid w:val="00D01A04"/>
    <w:rsid w:val="00D01E1C"/>
    <w:rsid w:val="00D0254A"/>
    <w:rsid w:val="00D03029"/>
    <w:rsid w:val="00D03481"/>
    <w:rsid w:val="00D03600"/>
    <w:rsid w:val="00D039AA"/>
    <w:rsid w:val="00D03F86"/>
    <w:rsid w:val="00D060D8"/>
    <w:rsid w:val="00D069FE"/>
    <w:rsid w:val="00D06DC4"/>
    <w:rsid w:val="00D06E35"/>
    <w:rsid w:val="00D072AE"/>
    <w:rsid w:val="00D1025E"/>
    <w:rsid w:val="00D109AF"/>
    <w:rsid w:val="00D117CD"/>
    <w:rsid w:val="00D12F02"/>
    <w:rsid w:val="00D13F87"/>
    <w:rsid w:val="00D165C0"/>
    <w:rsid w:val="00D172CD"/>
    <w:rsid w:val="00D210EF"/>
    <w:rsid w:val="00D2188C"/>
    <w:rsid w:val="00D22941"/>
    <w:rsid w:val="00D22F20"/>
    <w:rsid w:val="00D23438"/>
    <w:rsid w:val="00D24111"/>
    <w:rsid w:val="00D24674"/>
    <w:rsid w:val="00D25002"/>
    <w:rsid w:val="00D2515A"/>
    <w:rsid w:val="00D263E5"/>
    <w:rsid w:val="00D26AE2"/>
    <w:rsid w:val="00D26F80"/>
    <w:rsid w:val="00D3037B"/>
    <w:rsid w:val="00D30D36"/>
    <w:rsid w:val="00D31105"/>
    <w:rsid w:val="00D31476"/>
    <w:rsid w:val="00D32E15"/>
    <w:rsid w:val="00D357B8"/>
    <w:rsid w:val="00D35E04"/>
    <w:rsid w:val="00D37FFD"/>
    <w:rsid w:val="00D4001D"/>
    <w:rsid w:val="00D40EA1"/>
    <w:rsid w:val="00D42281"/>
    <w:rsid w:val="00D4447C"/>
    <w:rsid w:val="00D4449F"/>
    <w:rsid w:val="00D4463B"/>
    <w:rsid w:val="00D44B56"/>
    <w:rsid w:val="00D461BF"/>
    <w:rsid w:val="00D4786D"/>
    <w:rsid w:val="00D47917"/>
    <w:rsid w:val="00D50597"/>
    <w:rsid w:val="00D50FD0"/>
    <w:rsid w:val="00D52EE9"/>
    <w:rsid w:val="00D53133"/>
    <w:rsid w:val="00D53491"/>
    <w:rsid w:val="00D53F4F"/>
    <w:rsid w:val="00D54198"/>
    <w:rsid w:val="00D541FB"/>
    <w:rsid w:val="00D54835"/>
    <w:rsid w:val="00D57054"/>
    <w:rsid w:val="00D57A35"/>
    <w:rsid w:val="00D60520"/>
    <w:rsid w:val="00D61305"/>
    <w:rsid w:val="00D6134F"/>
    <w:rsid w:val="00D615D1"/>
    <w:rsid w:val="00D63163"/>
    <w:rsid w:val="00D64BE9"/>
    <w:rsid w:val="00D65200"/>
    <w:rsid w:val="00D661D0"/>
    <w:rsid w:val="00D70166"/>
    <w:rsid w:val="00D70869"/>
    <w:rsid w:val="00D7098E"/>
    <w:rsid w:val="00D71B90"/>
    <w:rsid w:val="00D72B72"/>
    <w:rsid w:val="00D734BF"/>
    <w:rsid w:val="00D74061"/>
    <w:rsid w:val="00D74936"/>
    <w:rsid w:val="00D752A4"/>
    <w:rsid w:val="00D77378"/>
    <w:rsid w:val="00D778BF"/>
    <w:rsid w:val="00D77D57"/>
    <w:rsid w:val="00D80A99"/>
    <w:rsid w:val="00D8142B"/>
    <w:rsid w:val="00D82897"/>
    <w:rsid w:val="00D82A99"/>
    <w:rsid w:val="00D82CD8"/>
    <w:rsid w:val="00D85792"/>
    <w:rsid w:val="00D8670A"/>
    <w:rsid w:val="00D87146"/>
    <w:rsid w:val="00D90198"/>
    <w:rsid w:val="00D909EA"/>
    <w:rsid w:val="00D918AB"/>
    <w:rsid w:val="00D93A9D"/>
    <w:rsid w:val="00D94A62"/>
    <w:rsid w:val="00D95BD7"/>
    <w:rsid w:val="00D95E97"/>
    <w:rsid w:val="00D97240"/>
    <w:rsid w:val="00DA065E"/>
    <w:rsid w:val="00DA1367"/>
    <w:rsid w:val="00DA1F9B"/>
    <w:rsid w:val="00DA2F64"/>
    <w:rsid w:val="00DA30CF"/>
    <w:rsid w:val="00DA39DE"/>
    <w:rsid w:val="00DA4598"/>
    <w:rsid w:val="00DA4E97"/>
    <w:rsid w:val="00DA50BD"/>
    <w:rsid w:val="00DA565A"/>
    <w:rsid w:val="00DA6290"/>
    <w:rsid w:val="00DA66B5"/>
    <w:rsid w:val="00DB127F"/>
    <w:rsid w:val="00DB15D8"/>
    <w:rsid w:val="00DB17E7"/>
    <w:rsid w:val="00DB1B34"/>
    <w:rsid w:val="00DB37F8"/>
    <w:rsid w:val="00DB3CA2"/>
    <w:rsid w:val="00DB49DE"/>
    <w:rsid w:val="00DB5EE0"/>
    <w:rsid w:val="00DB60A4"/>
    <w:rsid w:val="00DB6790"/>
    <w:rsid w:val="00DB719C"/>
    <w:rsid w:val="00DB72B8"/>
    <w:rsid w:val="00DC05A8"/>
    <w:rsid w:val="00DC0923"/>
    <w:rsid w:val="00DC1E16"/>
    <w:rsid w:val="00DC257A"/>
    <w:rsid w:val="00DC4EBE"/>
    <w:rsid w:val="00DC5450"/>
    <w:rsid w:val="00DC67AE"/>
    <w:rsid w:val="00DC69F9"/>
    <w:rsid w:val="00DC6CFC"/>
    <w:rsid w:val="00DC7473"/>
    <w:rsid w:val="00DC752B"/>
    <w:rsid w:val="00DD0589"/>
    <w:rsid w:val="00DD11A9"/>
    <w:rsid w:val="00DD1526"/>
    <w:rsid w:val="00DD1D6A"/>
    <w:rsid w:val="00DD22A5"/>
    <w:rsid w:val="00DD2466"/>
    <w:rsid w:val="00DD273B"/>
    <w:rsid w:val="00DD2F07"/>
    <w:rsid w:val="00DD3EA4"/>
    <w:rsid w:val="00DD4063"/>
    <w:rsid w:val="00DD40DE"/>
    <w:rsid w:val="00DD44F6"/>
    <w:rsid w:val="00DD4C58"/>
    <w:rsid w:val="00DD74B8"/>
    <w:rsid w:val="00DD7573"/>
    <w:rsid w:val="00DE1E14"/>
    <w:rsid w:val="00DE1F9B"/>
    <w:rsid w:val="00DE2CB3"/>
    <w:rsid w:val="00DE39FC"/>
    <w:rsid w:val="00DE51B9"/>
    <w:rsid w:val="00DE5498"/>
    <w:rsid w:val="00DE56D7"/>
    <w:rsid w:val="00DE5A90"/>
    <w:rsid w:val="00DE7077"/>
    <w:rsid w:val="00DE7082"/>
    <w:rsid w:val="00DE71B4"/>
    <w:rsid w:val="00DE74FE"/>
    <w:rsid w:val="00DE7CDC"/>
    <w:rsid w:val="00DE7CE3"/>
    <w:rsid w:val="00DF1280"/>
    <w:rsid w:val="00DF1DE6"/>
    <w:rsid w:val="00DF2B9C"/>
    <w:rsid w:val="00DF2CDB"/>
    <w:rsid w:val="00DF5683"/>
    <w:rsid w:val="00DF57F5"/>
    <w:rsid w:val="00DF720E"/>
    <w:rsid w:val="00DF7F8A"/>
    <w:rsid w:val="00E00DFF"/>
    <w:rsid w:val="00E013A6"/>
    <w:rsid w:val="00E01799"/>
    <w:rsid w:val="00E02A7C"/>
    <w:rsid w:val="00E030EB"/>
    <w:rsid w:val="00E0345C"/>
    <w:rsid w:val="00E04533"/>
    <w:rsid w:val="00E049BF"/>
    <w:rsid w:val="00E04E91"/>
    <w:rsid w:val="00E05A4A"/>
    <w:rsid w:val="00E0705C"/>
    <w:rsid w:val="00E109E8"/>
    <w:rsid w:val="00E11603"/>
    <w:rsid w:val="00E12D55"/>
    <w:rsid w:val="00E12DE9"/>
    <w:rsid w:val="00E138AB"/>
    <w:rsid w:val="00E13AE7"/>
    <w:rsid w:val="00E14898"/>
    <w:rsid w:val="00E15D29"/>
    <w:rsid w:val="00E16C1C"/>
    <w:rsid w:val="00E16ECF"/>
    <w:rsid w:val="00E17073"/>
    <w:rsid w:val="00E17B1F"/>
    <w:rsid w:val="00E20362"/>
    <w:rsid w:val="00E20532"/>
    <w:rsid w:val="00E228F3"/>
    <w:rsid w:val="00E22EB1"/>
    <w:rsid w:val="00E2420E"/>
    <w:rsid w:val="00E249B1"/>
    <w:rsid w:val="00E24D40"/>
    <w:rsid w:val="00E252B5"/>
    <w:rsid w:val="00E26518"/>
    <w:rsid w:val="00E269BE"/>
    <w:rsid w:val="00E26CC7"/>
    <w:rsid w:val="00E2700F"/>
    <w:rsid w:val="00E3039E"/>
    <w:rsid w:val="00E30B74"/>
    <w:rsid w:val="00E31BAD"/>
    <w:rsid w:val="00E32045"/>
    <w:rsid w:val="00E326A1"/>
    <w:rsid w:val="00E32F90"/>
    <w:rsid w:val="00E334DE"/>
    <w:rsid w:val="00E33AA4"/>
    <w:rsid w:val="00E33F01"/>
    <w:rsid w:val="00E345DE"/>
    <w:rsid w:val="00E347BC"/>
    <w:rsid w:val="00E34DD0"/>
    <w:rsid w:val="00E36F11"/>
    <w:rsid w:val="00E37354"/>
    <w:rsid w:val="00E40565"/>
    <w:rsid w:val="00E415FD"/>
    <w:rsid w:val="00E416BA"/>
    <w:rsid w:val="00E42202"/>
    <w:rsid w:val="00E43002"/>
    <w:rsid w:val="00E444C9"/>
    <w:rsid w:val="00E44829"/>
    <w:rsid w:val="00E452D8"/>
    <w:rsid w:val="00E45760"/>
    <w:rsid w:val="00E463FB"/>
    <w:rsid w:val="00E46DEB"/>
    <w:rsid w:val="00E46F09"/>
    <w:rsid w:val="00E47301"/>
    <w:rsid w:val="00E47E05"/>
    <w:rsid w:val="00E510F8"/>
    <w:rsid w:val="00E51DAE"/>
    <w:rsid w:val="00E52ED9"/>
    <w:rsid w:val="00E5313E"/>
    <w:rsid w:val="00E536FD"/>
    <w:rsid w:val="00E53D25"/>
    <w:rsid w:val="00E549BA"/>
    <w:rsid w:val="00E5516C"/>
    <w:rsid w:val="00E552B3"/>
    <w:rsid w:val="00E55E41"/>
    <w:rsid w:val="00E55F15"/>
    <w:rsid w:val="00E565F0"/>
    <w:rsid w:val="00E56EFD"/>
    <w:rsid w:val="00E57579"/>
    <w:rsid w:val="00E576B1"/>
    <w:rsid w:val="00E602DF"/>
    <w:rsid w:val="00E605D8"/>
    <w:rsid w:val="00E60AB9"/>
    <w:rsid w:val="00E61532"/>
    <w:rsid w:val="00E61C6D"/>
    <w:rsid w:val="00E61CDF"/>
    <w:rsid w:val="00E625DE"/>
    <w:rsid w:val="00E63533"/>
    <w:rsid w:val="00E63555"/>
    <w:rsid w:val="00E63C5E"/>
    <w:rsid w:val="00E64856"/>
    <w:rsid w:val="00E65419"/>
    <w:rsid w:val="00E6630F"/>
    <w:rsid w:val="00E671E8"/>
    <w:rsid w:val="00E67341"/>
    <w:rsid w:val="00E67963"/>
    <w:rsid w:val="00E67B00"/>
    <w:rsid w:val="00E67E39"/>
    <w:rsid w:val="00E7012C"/>
    <w:rsid w:val="00E7036F"/>
    <w:rsid w:val="00E70663"/>
    <w:rsid w:val="00E716CA"/>
    <w:rsid w:val="00E7252B"/>
    <w:rsid w:val="00E72B38"/>
    <w:rsid w:val="00E72C02"/>
    <w:rsid w:val="00E73FB8"/>
    <w:rsid w:val="00E74823"/>
    <w:rsid w:val="00E76154"/>
    <w:rsid w:val="00E76312"/>
    <w:rsid w:val="00E77E79"/>
    <w:rsid w:val="00E80154"/>
    <w:rsid w:val="00E802F3"/>
    <w:rsid w:val="00E80F8A"/>
    <w:rsid w:val="00E81B56"/>
    <w:rsid w:val="00E81F35"/>
    <w:rsid w:val="00E82559"/>
    <w:rsid w:val="00E8279E"/>
    <w:rsid w:val="00E862BE"/>
    <w:rsid w:val="00E86976"/>
    <w:rsid w:val="00E86C92"/>
    <w:rsid w:val="00E90D96"/>
    <w:rsid w:val="00E90E69"/>
    <w:rsid w:val="00E9206F"/>
    <w:rsid w:val="00E920FF"/>
    <w:rsid w:val="00E92174"/>
    <w:rsid w:val="00E92D2A"/>
    <w:rsid w:val="00E938CD"/>
    <w:rsid w:val="00E9530E"/>
    <w:rsid w:val="00E95EDD"/>
    <w:rsid w:val="00E97221"/>
    <w:rsid w:val="00E9747A"/>
    <w:rsid w:val="00EA0936"/>
    <w:rsid w:val="00EA1A21"/>
    <w:rsid w:val="00EA2A9F"/>
    <w:rsid w:val="00EA315D"/>
    <w:rsid w:val="00EA465D"/>
    <w:rsid w:val="00EA511C"/>
    <w:rsid w:val="00EA6FD6"/>
    <w:rsid w:val="00EA7ECB"/>
    <w:rsid w:val="00EB10D3"/>
    <w:rsid w:val="00EB1182"/>
    <w:rsid w:val="00EB37B8"/>
    <w:rsid w:val="00EB4D74"/>
    <w:rsid w:val="00EB55F8"/>
    <w:rsid w:val="00EB6DF9"/>
    <w:rsid w:val="00EC1D1C"/>
    <w:rsid w:val="00EC1D6E"/>
    <w:rsid w:val="00EC1E43"/>
    <w:rsid w:val="00EC1EEB"/>
    <w:rsid w:val="00EC20CF"/>
    <w:rsid w:val="00EC2388"/>
    <w:rsid w:val="00EC2DF2"/>
    <w:rsid w:val="00EC4A4E"/>
    <w:rsid w:val="00EC6139"/>
    <w:rsid w:val="00EC66BB"/>
    <w:rsid w:val="00EC6A99"/>
    <w:rsid w:val="00EC6C0F"/>
    <w:rsid w:val="00EC7837"/>
    <w:rsid w:val="00ED0578"/>
    <w:rsid w:val="00ED3900"/>
    <w:rsid w:val="00ED5C84"/>
    <w:rsid w:val="00ED5FBC"/>
    <w:rsid w:val="00ED613F"/>
    <w:rsid w:val="00ED676B"/>
    <w:rsid w:val="00ED76B0"/>
    <w:rsid w:val="00ED7F64"/>
    <w:rsid w:val="00EE1234"/>
    <w:rsid w:val="00EE1261"/>
    <w:rsid w:val="00EE198A"/>
    <w:rsid w:val="00EE1EEC"/>
    <w:rsid w:val="00EE20E5"/>
    <w:rsid w:val="00EE22CA"/>
    <w:rsid w:val="00EE2337"/>
    <w:rsid w:val="00EE6605"/>
    <w:rsid w:val="00EE6B64"/>
    <w:rsid w:val="00EF034A"/>
    <w:rsid w:val="00EF0FBA"/>
    <w:rsid w:val="00EF1060"/>
    <w:rsid w:val="00EF1B80"/>
    <w:rsid w:val="00EF2311"/>
    <w:rsid w:val="00EF2974"/>
    <w:rsid w:val="00EF29B3"/>
    <w:rsid w:val="00EF2AE4"/>
    <w:rsid w:val="00EF47FC"/>
    <w:rsid w:val="00EF5187"/>
    <w:rsid w:val="00EF51AF"/>
    <w:rsid w:val="00EF5BA6"/>
    <w:rsid w:val="00EF5C9E"/>
    <w:rsid w:val="00EF68DC"/>
    <w:rsid w:val="00EF6B97"/>
    <w:rsid w:val="00EF70A5"/>
    <w:rsid w:val="00EF75D0"/>
    <w:rsid w:val="00EF7617"/>
    <w:rsid w:val="00F00F97"/>
    <w:rsid w:val="00F014DE"/>
    <w:rsid w:val="00F01E8F"/>
    <w:rsid w:val="00F0243F"/>
    <w:rsid w:val="00F02C97"/>
    <w:rsid w:val="00F03B44"/>
    <w:rsid w:val="00F03B66"/>
    <w:rsid w:val="00F03B73"/>
    <w:rsid w:val="00F05314"/>
    <w:rsid w:val="00F06142"/>
    <w:rsid w:val="00F0688E"/>
    <w:rsid w:val="00F06AB4"/>
    <w:rsid w:val="00F0743E"/>
    <w:rsid w:val="00F102B9"/>
    <w:rsid w:val="00F1128E"/>
    <w:rsid w:val="00F117BE"/>
    <w:rsid w:val="00F12023"/>
    <w:rsid w:val="00F12978"/>
    <w:rsid w:val="00F12F3D"/>
    <w:rsid w:val="00F13CE1"/>
    <w:rsid w:val="00F14DEF"/>
    <w:rsid w:val="00F16E22"/>
    <w:rsid w:val="00F20E9D"/>
    <w:rsid w:val="00F21323"/>
    <w:rsid w:val="00F21A0E"/>
    <w:rsid w:val="00F22D09"/>
    <w:rsid w:val="00F22F3C"/>
    <w:rsid w:val="00F22F78"/>
    <w:rsid w:val="00F23FC5"/>
    <w:rsid w:val="00F2624A"/>
    <w:rsid w:val="00F26994"/>
    <w:rsid w:val="00F26DF2"/>
    <w:rsid w:val="00F2731B"/>
    <w:rsid w:val="00F277DB"/>
    <w:rsid w:val="00F31A3A"/>
    <w:rsid w:val="00F31B42"/>
    <w:rsid w:val="00F31FA1"/>
    <w:rsid w:val="00F32FC2"/>
    <w:rsid w:val="00F34AEE"/>
    <w:rsid w:val="00F35F7B"/>
    <w:rsid w:val="00F41055"/>
    <w:rsid w:val="00F41FF0"/>
    <w:rsid w:val="00F4264D"/>
    <w:rsid w:val="00F42B84"/>
    <w:rsid w:val="00F432B8"/>
    <w:rsid w:val="00F43301"/>
    <w:rsid w:val="00F43A9B"/>
    <w:rsid w:val="00F4426D"/>
    <w:rsid w:val="00F4451E"/>
    <w:rsid w:val="00F4472C"/>
    <w:rsid w:val="00F44746"/>
    <w:rsid w:val="00F44E19"/>
    <w:rsid w:val="00F45AED"/>
    <w:rsid w:val="00F46462"/>
    <w:rsid w:val="00F470DD"/>
    <w:rsid w:val="00F475BC"/>
    <w:rsid w:val="00F47C64"/>
    <w:rsid w:val="00F50062"/>
    <w:rsid w:val="00F5081B"/>
    <w:rsid w:val="00F519D7"/>
    <w:rsid w:val="00F51E56"/>
    <w:rsid w:val="00F565FA"/>
    <w:rsid w:val="00F5739A"/>
    <w:rsid w:val="00F57BAF"/>
    <w:rsid w:val="00F57F4A"/>
    <w:rsid w:val="00F60731"/>
    <w:rsid w:val="00F62338"/>
    <w:rsid w:val="00F62548"/>
    <w:rsid w:val="00F63E58"/>
    <w:rsid w:val="00F6410C"/>
    <w:rsid w:val="00F64EF9"/>
    <w:rsid w:val="00F6524D"/>
    <w:rsid w:val="00F65673"/>
    <w:rsid w:val="00F66066"/>
    <w:rsid w:val="00F66465"/>
    <w:rsid w:val="00F677AF"/>
    <w:rsid w:val="00F67A5F"/>
    <w:rsid w:val="00F70C18"/>
    <w:rsid w:val="00F70C67"/>
    <w:rsid w:val="00F72F4E"/>
    <w:rsid w:val="00F72FBE"/>
    <w:rsid w:val="00F738E2"/>
    <w:rsid w:val="00F74A15"/>
    <w:rsid w:val="00F74BC2"/>
    <w:rsid w:val="00F7551B"/>
    <w:rsid w:val="00F75557"/>
    <w:rsid w:val="00F75D35"/>
    <w:rsid w:val="00F76261"/>
    <w:rsid w:val="00F76667"/>
    <w:rsid w:val="00F76D3E"/>
    <w:rsid w:val="00F76DD2"/>
    <w:rsid w:val="00F76FC5"/>
    <w:rsid w:val="00F77B25"/>
    <w:rsid w:val="00F77FF7"/>
    <w:rsid w:val="00F80F2A"/>
    <w:rsid w:val="00F811D2"/>
    <w:rsid w:val="00F82AEC"/>
    <w:rsid w:val="00F82D06"/>
    <w:rsid w:val="00F84B13"/>
    <w:rsid w:val="00F84ECD"/>
    <w:rsid w:val="00F85DD5"/>
    <w:rsid w:val="00F85EB9"/>
    <w:rsid w:val="00F860BC"/>
    <w:rsid w:val="00F873F9"/>
    <w:rsid w:val="00F87884"/>
    <w:rsid w:val="00F878C6"/>
    <w:rsid w:val="00F90B42"/>
    <w:rsid w:val="00F90D6B"/>
    <w:rsid w:val="00F92980"/>
    <w:rsid w:val="00F94160"/>
    <w:rsid w:val="00F9441A"/>
    <w:rsid w:val="00F94C15"/>
    <w:rsid w:val="00F955B6"/>
    <w:rsid w:val="00F95B5E"/>
    <w:rsid w:val="00F96058"/>
    <w:rsid w:val="00F961B3"/>
    <w:rsid w:val="00F96E71"/>
    <w:rsid w:val="00F9737B"/>
    <w:rsid w:val="00F97DD3"/>
    <w:rsid w:val="00FA092C"/>
    <w:rsid w:val="00FA0F18"/>
    <w:rsid w:val="00FA1846"/>
    <w:rsid w:val="00FA2817"/>
    <w:rsid w:val="00FA2BF9"/>
    <w:rsid w:val="00FA49B9"/>
    <w:rsid w:val="00FA4F09"/>
    <w:rsid w:val="00FA50A2"/>
    <w:rsid w:val="00FA591A"/>
    <w:rsid w:val="00FA76E7"/>
    <w:rsid w:val="00FB0510"/>
    <w:rsid w:val="00FB0954"/>
    <w:rsid w:val="00FB1D90"/>
    <w:rsid w:val="00FB458A"/>
    <w:rsid w:val="00FB4739"/>
    <w:rsid w:val="00FB483E"/>
    <w:rsid w:val="00FB5284"/>
    <w:rsid w:val="00FB66F1"/>
    <w:rsid w:val="00FC12EF"/>
    <w:rsid w:val="00FC3242"/>
    <w:rsid w:val="00FC387E"/>
    <w:rsid w:val="00FC48EC"/>
    <w:rsid w:val="00FC4AC7"/>
    <w:rsid w:val="00FC4CA4"/>
    <w:rsid w:val="00FC5D44"/>
    <w:rsid w:val="00FC5D9E"/>
    <w:rsid w:val="00FC61A9"/>
    <w:rsid w:val="00FC645A"/>
    <w:rsid w:val="00FC7145"/>
    <w:rsid w:val="00FC73A0"/>
    <w:rsid w:val="00FC790E"/>
    <w:rsid w:val="00FC7B87"/>
    <w:rsid w:val="00FD21F2"/>
    <w:rsid w:val="00FD23D6"/>
    <w:rsid w:val="00FD2A9F"/>
    <w:rsid w:val="00FD3D47"/>
    <w:rsid w:val="00FD43CC"/>
    <w:rsid w:val="00FD4549"/>
    <w:rsid w:val="00FD4FEF"/>
    <w:rsid w:val="00FD6880"/>
    <w:rsid w:val="00FD750C"/>
    <w:rsid w:val="00FE0377"/>
    <w:rsid w:val="00FE08F9"/>
    <w:rsid w:val="00FE149D"/>
    <w:rsid w:val="00FE14D0"/>
    <w:rsid w:val="00FE2B28"/>
    <w:rsid w:val="00FE37E0"/>
    <w:rsid w:val="00FE3A96"/>
    <w:rsid w:val="00FE3A98"/>
    <w:rsid w:val="00FE46E6"/>
    <w:rsid w:val="00FE501C"/>
    <w:rsid w:val="00FE564C"/>
    <w:rsid w:val="00FE57A1"/>
    <w:rsid w:val="00FE5DDC"/>
    <w:rsid w:val="00FE60AD"/>
    <w:rsid w:val="00FE6820"/>
    <w:rsid w:val="00FE7B65"/>
    <w:rsid w:val="00FF24D3"/>
    <w:rsid w:val="00FF2F2E"/>
    <w:rsid w:val="00FF341A"/>
    <w:rsid w:val="00FF506D"/>
    <w:rsid w:val="00FF5705"/>
    <w:rsid w:val="00FF65F2"/>
    <w:rsid w:val="00FF72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1FEC590"/>
  <w15:chartTrackingRefBased/>
  <w15:docId w15:val="{227161BB-B4D3-438B-848E-6367E94A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2061C2"/>
    <w:pPr>
      <w:spacing w:after="120"/>
      <w:jc w:val="both"/>
    </w:pPr>
  </w:style>
  <w:style w:type="paragraph" w:styleId="Naslov1">
    <w:name w:val="heading 1"/>
    <w:basedOn w:val="Navaden"/>
    <w:next w:val="Navaden"/>
    <w:link w:val="Naslov1Znak"/>
    <w:uiPriority w:val="9"/>
    <w:qFormat/>
    <w:rsid w:val="00AC49C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Naslov2">
    <w:name w:val="heading 2"/>
    <w:basedOn w:val="Navaden"/>
    <w:next w:val="Navaden"/>
    <w:link w:val="Naslov2Znak"/>
    <w:uiPriority w:val="9"/>
    <w:unhideWhenUsed/>
    <w:qFormat/>
    <w:rsid w:val="00AC49C7"/>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Naslov3">
    <w:name w:val="heading 3"/>
    <w:basedOn w:val="Navaden"/>
    <w:next w:val="Navaden"/>
    <w:link w:val="Naslov3Znak"/>
    <w:uiPriority w:val="9"/>
    <w:unhideWhenUsed/>
    <w:qFormat/>
    <w:rsid w:val="00124751"/>
    <w:pPr>
      <w:keepNext/>
      <w:keepLines/>
      <w:spacing w:before="40" w:after="0"/>
      <w:outlineLvl w:val="2"/>
    </w:pPr>
    <w:rPr>
      <w:rFonts w:asciiTheme="majorHAnsi" w:eastAsiaTheme="majorEastAsia" w:hAnsiTheme="majorHAnsi" w:cstheme="majorBidi"/>
      <w:b/>
      <w: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856BF"/>
    <w:pPr>
      <w:tabs>
        <w:tab w:val="center" w:pos="4536"/>
        <w:tab w:val="right" w:pos="9072"/>
      </w:tabs>
      <w:spacing w:after="0" w:line="240" w:lineRule="auto"/>
    </w:pPr>
  </w:style>
  <w:style w:type="character" w:customStyle="1" w:styleId="GlavaZnak">
    <w:name w:val="Glava Znak"/>
    <w:basedOn w:val="Privzetapisavaodstavka"/>
    <w:link w:val="Glava"/>
    <w:uiPriority w:val="99"/>
    <w:rsid w:val="004856BF"/>
  </w:style>
  <w:style w:type="paragraph" w:styleId="Noga">
    <w:name w:val="footer"/>
    <w:basedOn w:val="Navaden"/>
    <w:link w:val="NogaZnak"/>
    <w:uiPriority w:val="99"/>
    <w:unhideWhenUsed/>
    <w:rsid w:val="004856BF"/>
    <w:pPr>
      <w:tabs>
        <w:tab w:val="center" w:pos="4536"/>
        <w:tab w:val="right" w:pos="9072"/>
      </w:tabs>
      <w:spacing w:after="0" w:line="240" w:lineRule="auto"/>
    </w:pPr>
  </w:style>
  <w:style w:type="character" w:customStyle="1" w:styleId="NogaZnak">
    <w:name w:val="Noga Znak"/>
    <w:basedOn w:val="Privzetapisavaodstavka"/>
    <w:link w:val="Noga"/>
    <w:uiPriority w:val="99"/>
    <w:rsid w:val="004856BF"/>
  </w:style>
  <w:style w:type="paragraph" w:styleId="Besedilooblaka">
    <w:name w:val="Balloon Text"/>
    <w:basedOn w:val="Navaden"/>
    <w:link w:val="BesedilooblakaZnak"/>
    <w:uiPriority w:val="99"/>
    <w:semiHidden/>
    <w:unhideWhenUsed/>
    <w:rsid w:val="004856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56BF"/>
    <w:rPr>
      <w:rFonts w:ascii="Segoe UI" w:hAnsi="Segoe UI" w:cs="Segoe UI"/>
      <w:sz w:val="18"/>
      <w:szCs w:val="18"/>
    </w:rPr>
  </w:style>
  <w:style w:type="paragraph" w:styleId="Brezrazmikov">
    <w:name w:val="No Spacing"/>
    <w:link w:val="BrezrazmikovZnak"/>
    <w:uiPriority w:val="1"/>
    <w:qFormat/>
    <w:rsid w:val="002061C2"/>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2061C2"/>
    <w:rPr>
      <w:rFonts w:eastAsiaTheme="minorEastAsia"/>
      <w:lang w:eastAsia="sl-SI"/>
    </w:rPr>
  </w:style>
  <w:style w:type="character" w:customStyle="1" w:styleId="Naslov2Znak">
    <w:name w:val="Naslov 2 Znak"/>
    <w:basedOn w:val="Privzetapisavaodstavka"/>
    <w:link w:val="Naslov2"/>
    <w:uiPriority w:val="9"/>
    <w:rsid w:val="00AC49C7"/>
    <w:rPr>
      <w:rFonts w:asciiTheme="majorHAnsi" w:eastAsiaTheme="majorEastAsia" w:hAnsiTheme="majorHAnsi" w:cstheme="majorBidi"/>
      <w:b/>
      <w:color w:val="2F5496" w:themeColor="accent1" w:themeShade="BF"/>
      <w:sz w:val="26"/>
      <w:szCs w:val="26"/>
    </w:rPr>
  </w:style>
  <w:style w:type="character" w:customStyle="1" w:styleId="Naslov1Znak">
    <w:name w:val="Naslov 1 Znak"/>
    <w:basedOn w:val="Privzetapisavaodstavka"/>
    <w:link w:val="Naslov1"/>
    <w:uiPriority w:val="9"/>
    <w:rsid w:val="00AC49C7"/>
    <w:rPr>
      <w:rFonts w:asciiTheme="majorHAnsi" w:eastAsiaTheme="majorEastAsia" w:hAnsiTheme="majorHAnsi" w:cstheme="majorBidi"/>
      <w:b/>
      <w:color w:val="2F5496" w:themeColor="accent1" w:themeShade="BF"/>
      <w:sz w:val="32"/>
      <w:szCs w:val="32"/>
    </w:rPr>
  </w:style>
  <w:style w:type="paragraph" w:styleId="Odstavekseznama">
    <w:name w:val="List Paragraph"/>
    <w:basedOn w:val="Navaden"/>
    <w:link w:val="OdstavekseznamaZnak"/>
    <w:uiPriority w:val="34"/>
    <w:qFormat/>
    <w:rsid w:val="00613B58"/>
    <w:pPr>
      <w:ind w:left="720"/>
      <w:contextualSpacing/>
    </w:pPr>
  </w:style>
  <w:style w:type="character" w:styleId="Hiperpovezava">
    <w:name w:val="Hyperlink"/>
    <w:basedOn w:val="Privzetapisavaodstavka"/>
    <w:uiPriority w:val="99"/>
    <w:unhideWhenUsed/>
    <w:rsid w:val="00623585"/>
    <w:rPr>
      <w:color w:val="0563C1" w:themeColor="hyperlink"/>
      <w:u w:val="single"/>
    </w:rPr>
  </w:style>
  <w:style w:type="character" w:styleId="Nerazreenaomemba">
    <w:name w:val="Unresolved Mention"/>
    <w:basedOn w:val="Privzetapisavaodstavka"/>
    <w:uiPriority w:val="99"/>
    <w:semiHidden/>
    <w:unhideWhenUsed/>
    <w:rsid w:val="00623585"/>
    <w:rPr>
      <w:color w:val="605E5C"/>
      <w:shd w:val="clear" w:color="auto" w:fill="E1DFDD"/>
    </w:rPr>
  </w:style>
  <w:style w:type="table" w:styleId="Tabelamrea">
    <w:name w:val="Table Grid"/>
    <w:basedOn w:val="Navadnatabela"/>
    <w:uiPriority w:val="39"/>
    <w:rsid w:val="00DB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6">
    <w:name w:val="Grid Table 4 Accent 6"/>
    <w:basedOn w:val="Navadnatabela"/>
    <w:uiPriority w:val="49"/>
    <w:rsid w:val="00DB127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aslovTOC">
    <w:name w:val="TOC Heading"/>
    <w:basedOn w:val="Naslov1"/>
    <w:next w:val="Navaden"/>
    <w:uiPriority w:val="39"/>
    <w:unhideWhenUsed/>
    <w:qFormat/>
    <w:rsid w:val="008C3E68"/>
    <w:pPr>
      <w:jc w:val="left"/>
      <w:outlineLvl w:val="9"/>
    </w:pPr>
    <w:rPr>
      <w:b w:val="0"/>
      <w:lang w:eastAsia="sl-SI"/>
    </w:rPr>
  </w:style>
  <w:style w:type="paragraph" w:styleId="Kazalovsebine1">
    <w:name w:val="toc 1"/>
    <w:basedOn w:val="Navaden"/>
    <w:next w:val="Navaden"/>
    <w:autoRedefine/>
    <w:uiPriority w:val="39"/>
    <w:unhideWhenUsed/>
    <w:rsid w:val="008C3E68"/>
    <w:pPr>
      <w:spacing w:after="100"/>
    </w:pPr>
  </w:style>
  <w:style w:type="paragraph" w:styleId="Kazalovsebine2">
    <w:name w:val="toc 2"/>
    <w:basedOn w:val="Navaden"/>
    <w:next w:val="Navaden"/>
    <w:autoRedefine/>
    <w:uiPriority w:val="39"/>
    <w:unhideWhenUsed/>
    <w:rsid w:val="008C3E68"/>
    <w:pPr>
      <w:spacing w:after="100"/>
      <w:ind w:left="220"/>
    </w:pPr>
  </w:style>
  <w:style w:type="character" w:customStyle="1" w:styleId="Naslov3Znak">
    <w:name w:val="Naslov 3 Znak"/>
    <w:basedOn w:val="Privzetapisavaodstavka"/>
    <w:link w:val="Naslov3"/>
    <w:uiPriority w:val="9"/>
    <w:rsid w:val="00124751"/>
    <w:rPr>
      <w:rFonts w:asciiTheme="majorHAnsi" w:eastAsiaTheme="majorEastAsia" w:hAnsiTheme="majorHAnsi" w:cstheme="majorBidi"/>
      <w:b/>
      <w:i/>
      <w:color w:val="1F3763" w:themeColor="accent1" w:themeShade="7F"/>
      <w:sz w:val="24"/>
      <w:szCs w:val="24"/>
    </w:rPr>
  </w:style>
  <w:style w:type="paragraph" w:styleId="Kazalovsebine3">
    <w:name w:val="toc 3"/>
    <w:basedOn w:val="Navaden"/>
    <w:next w:val="Navaden"/>
    <w:autoRedefine/>
    <w:uiPriority w:val="39"/>
    <w:unhideWhenUsed/>
    <w:rsid w:val="003A71C6"/>
    <w:pPr>
      <w:spacing w:after="100"/>
      <w:ind w:left="440"/>
    </w:pPr>
  </w:style>
  <w:style w:type="paragraph" w:styleId="Sprotnaopomba-besedilo">
    <w:name w:val="footnote text"/>
    <w:basedOn w:val="Navaden"/>
    <w:link w:val="Sprotnaopomba-besediloZnak"/>
    <w:uiPriority w:val="99"/>
    <w:unhideWhenUsed/>
    <w:rsid w:val="00C019E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C019E9"/>
    <w:rPr>
      <w:sz w:val="20"/>
      <w:szCs w:val="20"/>
    </w:rPr>
  </w:style>
  <w:style w:type="character" w:styleId="Sprotnaopomba-sklic">
    <w:name w:val="footnote reference"/>
    <w:basedOn w:val="Privzetapisavaodstavka"/>
    <w:uiPriority w:val="99"/>
    <w:semiHidden/>
    <w:unhideWhenUsed/>
    <w:rsid w:val="00C019E9"/>
    <w:rPr>
      <w:vertAlign w:val="superscript"/>
    </w:rPr>
  </w:style>
  <w:style w:type="table" w:styleId="Tabelabarvnamrea6poudarek6">
    <w:name w:val="Grid Table 6 Colorful Accent 6"/>
    <w:basedOn w:val="Navadnatabela"/>
    <w:uiPriority w:val="51"/>
    <w:rsid w:val="00CE504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Konnaopomba-besedilo">
    <w:name w:val="endnote text"/>
    <w:basedOn w:val="Navaden"/>
    <w:link w:val="Konnaopomba-besediloZnak"/>
    <w:uiPriority w:val="99"/>
    <w:semiHidden/>
    <w:unhideWhenUsed/>
    <w:rsid w:val="00F96E7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96E71"/>
    <w:rPr>
      <w:sz w:val="20"/>
      <w:szCs w:val="20"/>
    </w:rPr>
  </w:style>
  <w:style w:type="character" w:styleId="Konnaopomba-sklic">
    <w:name w:val="endnote reference"/>
    <w:basedOn w:val="Privzetapisavaodstavka"/>
    <w:uiPriority w:val="99"/>
    <w:semiHidden/>
    <w:unhideWhenUsed/>
    <w:rsid w:val="00F96E71"/>
    <w:rPr>
      <w:vertAlign w:val="superscript"/>
    </w:rPr>
  </w:style>
  <w:style w:type="character" w:styleId="Pripombasklic">
    <w:name w:val="annotation reference"/>
    <w:basedOn w:val="Privzetapisavaodstavka"/>
    <w:uiPriority w:val="99"/>
    <w:semiHidden/>
    <w:unhideWhenUsed/>
    <w:rsid w:val="00A61E3A"/>
    <w:rPr>
      <w:sz w:val="16"/>
      <w:szCs w:val="16"/>
    </w:rPr>
  </w:style>
  <w:style w:type="paragraph" w:styleId="Pripombabesedilo">
    <w:name w:val="annotation text"/>
    <w:basedOn w:val="Navaden"/>
    <w:link w:val="PripombabesediloZnak"/>
    <w:uiPriority w:val="99"/>
    <w:semiHidden/>
    <w:unhideWhenUsed/>
    <w:rsid w:val="00A61E3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61E3A"/>
    <w:rPr>
      <w:sz w:val="20"/>
      <w:szCs w:val="20"/>
    </w:rPr>
  </w:style>
  <w:style w:type="paragraph" w:styleId="Zadevapripombe">
    <w:name w:val="annotation subject"/>
    <w:basedOn w:val="Pripombabesedilo"/>
    <w:next w:val="Pripombabesedilo"/>
    <w:link w:val="ZadevapripombeZnak"/>
    <w:uiPriority w:val="99"/>
    <w:semiHidden/>
    <w:unhideWhenUsed/>
    <w:rsid w:val="00A61E3A"/>
    <w:rPr>
      <w:b/>
      <w:bCs/>
    </w:rPr>
  </w:style>
  <w:style w:type="character" w:customStyle="1" w:styleId="ZadevapripombeZnak">
    <w:name w:val="Zadeva pripombe Znak"/>
    <w:basedOn w:val="PripombabesediloZnak"/>
    <w:link w:val="Zadevapripombe"/>
    <w:uiPriority w:val="99"/>
    <w:semiHidden/>
    <w:rsid w:val="00A61E3A"/>
    <w:rPr>
      <w:b/>
      <w:bCs/>
      <w:sz w:val="20"/>
      <w:szCs w:val="20"/>
    </w:rPr>
  </w:style>
  <w:style w:type="character" w:customStyle="1" w:styleId="OdstavekseznamaZnak">
    <w:name w:val="Odstavek seznama Znak"/>
    <w:link w:val="Odstavekseznama"/>
    <w:uiPriority w:val="34"/>
    <w:locked/>
    <w:rsid w:val="007F58CE"/>
  </w:style>
  <w:style w:type="table" w:styleId="Tabelasvetlamrea1poudarek6">
    <w:name w:val="Grid Table 1 Light Accent 6"/>
    <w:basedOn w:val="Navadnatabela"/>
    <w:uiPriority w:val="46"/>
    <w:rsid w:val="00F2132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eznam4poudarek6">
    <w:name w:val="List Table 4 Accent 6"/>
    <w:basedOn w:val="Navadnatabela"/>
    <w:uiPriority w:val="49"/>
    <w:rsid w:val="00F2132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41360">
      <w:bodyDiv w:val="1"/>
      <w:marLeft w:val="0"/>
      <w:marRight w:val="0"/>
      <w:marTop w:val="0"/>
      <w:marBottom w:val="0"/>
      <w:divBdr>
        <w:top w:val="none" w:sz="0" w:space="0" w:color="auto"/>
        <w:left w:val="none" w:sz="0" w:space="0" w:color="auto"/>
        <w:bottom w:val="none" w:sz="0" w:space="0" w:color="auto"/>
        <w:right w:val="none" w:sz="0" w:space="0" w:color="auto"/>
      </w:divBdr>
    </w:div>
    <w:div w:id="349066693">
      <w:bodyDiv w:val="1"/>
      <w:marLeft w:val="0"/>
      <w:marRight w:val="0"/>
      <w:marTop w:val="0"/>
      <w:marBottom w:val="0"/>
      <w:divBdr>
        <w:top w:val="none" w:sz="0" w:space="0" w:color="auto"/>
        <w:left w:val="none" w:sz="0" w:space="0" w:color="auto"/>
        <w:bottom w:val="none" w:sz="0" w:space="0" w:color="auto"/>
        <w:right w:val="none" w:sz="0" w:space="0" w:color="auto"/>
      </w:divBdr>
    </w:div>
    <w:div w:id="604657246">
      <w:bodyDiv w:val="1"/>
      <w:marLeft w:val="0"/>
      <w:marRight w:val="0"/>
      <w:marTop w:val="0"/>
      <w:marBottom w:val="0"/>
      <w:divBdr>
        <w:top w:val="none" w:sz="0" w:space="0" w:color="auto"/>
        <w:left w:val="none" w:sz="0" w:space="0" w:color="auto"/>
        <w:bottom w:val="none" w:sz="0" w:space="0" w:color="auto"/>
        <w:right w:val="none" w:sz="0" w:space="0" w:color="auto"/>
      </w:divBdr>
    </w:div>
    <w:div w:id="623390840">
      <w:bodyDiv w:val="1"/>
      <w:marLeft w:val="0"/>
      <w:marRight w:val="0"/>
      <w:marTop w:val="0"/>
      <w:marBottom w:val="0"/>
      <w:divBdr>
        <w:top w:val="none" w:sz="0" w:space="0" w:color="auto"/>
        <w:left w:val="none" w:sz="0" w:space="0" w:color="auto"/>
        <w:bottom w:val="none" w:sz="0" w:space="0" w:color="auto"/>
        <w:right w:val="none" w:sz="0" w:space="0" w:color="auto"/>
      </w:divBdr>
    </w:div>
    <w:div w:id="1295405858">
      <w:bodyDiv w:val="1"/>
      <w:marLeft w:val="0"/>
      <w:marRight w:val="0"/>
      <w:marTop w:val="0"/>
      <w:marBottom w:val="0"/>
      <w:divBdr>
        <w:top w:val="none" w:sz="0" w:space="0" w:color="auto"/>
        <w:left w:val="none" w:sz="0" w:space="0" w:color="auto"/>
        <w:bottom w:val="none" w:sz="0" w:space="0" w:color="auto"/>
        <w:right w:val="none" w:sz="0" w:space="0" w:color="auto"/>
      </w:divBdr>
    </w:div>
    <w:div w:id="1921479732">
      <w:bodyDiv w:val="1"/>
      <w:marLeft w:val="0"/>
      <w:marRight w:val="0"/>
      <w:marTop w:val="0"/>
      <w:marBottom w:val="0"/>
      <w:divBdr>
        <w:top w:val="none" w:sz="0" w:space="0" w:color="auto"/>
        <w:left w:val="none" w:sz="0" w:space="0" w:color="auto"/>
        <w:bottom w:val="none" w:sz="0" w:space="0" w:color="auto"/>
        <w:right w:val="none" w:sz="0" w:space="0" w:color="auto"/>
      </w:divBdr>
    </w:div>
    <w:div w:id="20459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jp.gov.si/dokumenti/dokument.asp?id=5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B05124-F9BC-450A-8531-008F5111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3966</Words>
  <Characters>22608</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Pahor-Žvanut</dc:creator>
  <cp:keywords/>
  <dc:description/>
  <cp:lastModifiedBy>Alenka Pahor-Žvanut</cp:lastModifiedBy>
  <cp:revision>4</cp:revision>
  <cp:lastPrinted>2020-02-03T12:21:00Z</cp:lastPrinted>
  <dcterms:created xsi:type="dcterms:W3CDTF">2020-02-05T11:45:00Z</dcterms:created>
  <dcterms:modified xsi:type="dcterms:W3CDTF">2020-02-05T11:45:00Z</dcterms:modified>
</cp:coreProperties>
</file>