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B1" w:rsidRDefault="003E10B1" w:rsidP="00507AF5">
      <w:pPr>
        <w:spacing w:line="276" w:lineRule="auto"/>
        <w:rPr>
          <w:rFonts w:ascii="Arial Narrow" w:eastAsia="Arial Unicode MS" w:hAnsi="Arial Narrow" w:cs="Arial Unicode MS"/>
          <w:b/>
        </w:rPr>
      </w:pPr>
    </w:p>
    <w:p w:rsidR="00B069B0" w:rsidRPr="003E10B1" w:rsidRDefault="00C564DF" w:rsidP="00507AF5">
      <w:pPr>
        <w:spacing w:line="276" w:lineRule="auto"/>
        <w:rPr>
          <w:rFonts w:ascii="Arial Narrow" w:eastAsia="Arial Unicode MS" w:hAnsi="Arial Narrow" w:cs="Arial Unicode MS"/>
          <w:b/>
        </w:rPr>
      </w:pPr>
      <w:r w:rsidRPr="003E10B1">
        <w:rPr>
          <w:rFonts w:ascii="Arial Narrow" w:eastAsia="Arial Unicode MS" w:hAnsi="Arial Narrow" w:cs="Arial Unicode MS"/>
          <w:b/>
          <w:noProof/>
          <w:lang w:eastAsia="sl-SI"/>
        </w:rPr>
        <w:drawing>
          <wp:anchor distT="0" distB="0" distL="114300" distR="114300" simplePos="0" relativeHeight="251661312" behindDoc="1" locked="0" layoutInCell="1" allowOverlap="1">
            <wp:simplePos x="0" y="0"/>
            <wp:positionH relativeFrom="column">
              <wp:posOffset>4902836</wp:posOffset>
            </wp:positionH>
            <wp:positionV relativeFrom="paragraph">
              <wp:posOffset>-1062355</wp:posOffset>
            </wp:positionV>
            <wp:extent cx="1558290" cy="2220427"/>
            <wp:effectExtent l="19050" t="0" r="3810" b="0"/>
            <wp:wrapNone/>
            <wp:docPr id="2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61927" cy="2225609"/>
                    </a:xfrm>
                    <a:prstGeom prst="rect">
                      <a:avLst/>
                    </a:prstGeom>
                    <a:noFill/>
                    <a:ln w="9525">
                      <a:noFill/>
                      <a:miter lim="800000"/>
                      <a:headEnd/>
                      <a:tailEnd/>
                    </a:ln>
                  </pic:spPr>
                </pic:pic>
              </a:graphicData>
            </a:graphic>
          </wp:anchor>
        </w:drawing>
      </w:r>
      <w:r w:rsidR="00E321DB" w:rsidRPr="003E10B1">
        <w:rPr>
          <w:rFonts w:ascii="Arial Narrow" w:eastAsia="Arial Unicode MS" w:hAnsi="Arial Narrow" w:cs="Arial Unicode MS"/>
          <w:b/>
          <w:noProof/>
          <w:lang w:eastAsia="sl-SI"/>
        </w:rPr>
        <w:drawing>
          <wp:anchor distT="0" distB="0" distL="114300" distR="114300" simplePos="0" relativeHeight="251659264" behindDoc="0" locked="0" layoutInCell="1" allowOverlap="1">
            <wp:simplePos x="0" y="0"/>
            <wp:positionH relativeFrom="column">
              <wp:align>left</wp:align>
            </wp:positionH>
            <wp:positionV relativeFrom="paragraph">
              <wp:posOffset>-812800</wp:posOffset>
            </wp:positionV>
            <wp:extent cx="4619625" cy="685800"/>
            <wp:effectExtent l="19050" t="0" r="9525"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srcRect/>
                    <a:stretch>
                      <a:fillRect/>
                    </a:stretch>
                  </pic:blipFill>
                  <pic:spPr bwMode="auto">
                    <a:xfrm>
                      <a:off x="0" y="0"/>
                      <a:ext cx="4619625" cy="685800"/>
                    </a:xfrm>
                    <a:prstGeom prst="rect">
                      <a:avLst/>
                    </a:prstGeom>
                    <a:noFill/>
                    <a:ln w="9525">
                      <a:noFill/>
                      <a:miter lim="800000"/>
                      <a:headEnd/>
                      <a:tailEnd/>
                    </a:ln>
                  </pic:spPr>
                </pic:pic>
              </a:graphicData>
            </a:graphic>
          </wp:anchor>
        </w:drawing>
      </w:r>
    </w:p>
    <w:p w:rsidR="00C564DF" w:rsidRPr="00446DC6" w:rsidRDefault="006453A9" w:rsidP="00507AF5">
      <w:pPr>
        <w:spacing w:line="276" w:lineRule="auto"/>
        <w:rPr>
          <w:rFonts w:ascii="Arial Narrow" w:eastAsia="Arial Unicode MS" w:hAnsi="Arial Narrow" w:cs="Arial"/>
          <w:b/>
        </w:rPr>
      </w:pPr>
      <w:r w:rsidRPr="00446DC6">
        <w:rPr>
          <w:rFonts w:ascii="Arial Narrow" w:eastAsia="Arial Unicode MS" w:hAnsi="Arial Narrow" w:cs="Arial"/>
          <w:b/>
        </w:rPr>
        <w:t>SPOROČILO ZA JAVNOST</w:t>
      </w:r>
    </w:p>
    <w:p w:rsidR="00C564DF" w:rsidRPr="00446DC6" w:rsidRDefault="00C564DF" w:rsidP="00507AF5">
      <w:pPr>
        <w:spacing w:line="276" w:lineRule="auto"/>
        <w:rPr>
          <w:rFonts w:ascii="Arial Narrow" w:eastAsia="Arial Unicode MS" w:hAnsi="Arial Narrow" w:cs="Arial"/>
          <w:b/>
        </w:rPr>
      </w:pPr>
    </w:p>
    <w:p w:rsidR="00C564DF" w:rsidRDefault="00C564DF" w:rsidP="00507AF5">
      <w:pPr>
        <w:spacing w:line="276" w:lineRule="auto"/>
        <w:rPr>
          <w:rFonts w:ascii="Arial Narrow" w:eastAsia="Arial Unicode MS" w:hAnsi="Arial Narrow" w:cs="Arial"/>
          <w:b/>
        </w:rPr>
      </w:pPr>
    </w:p>
    <w:p w:rsidR="00C564DF" w:rsidRDefault="00C564DF" w:rsidP="00507AF5">
      <w:pPr>
        <w:spacing w:line="276" w:lineRule="auto"/>
        <w:rPr>
          <w:rFonts w:ascii="Arial Narrow" w:eastAsia="Arial Unicode MS" w:hAnsi="Arial Narrow" w:cs="Arial"/>
          <w:b/>
        </w:rPr>
      </w:pPr>
    </w:p>
    <w:p w:rsidR="003E10B1" w:rsidRPr="00446DC6" w:rsidRDefault="003E10B1" w:rsidP="00507AF5">
      <w:pPr>
        <w:spacing w:line="276" w:lineRule="auto"/>
        <w:rPr>
          <w:rFonts w:ascii="Arial Narrow" w:eastAsia="Arial Unicode MS" w:hAnsi="Arial Narrow" w:cs="Arial"/>
          <w:b/>
          <w:sz w:val="28"/>
          <w:szCs w:val="28"/>
        </w:rPr>
      </w:pPr>
    </w:p>
    <w:p w:rsidR="00507AF5" w:rsidRDefault="00507AF5" w:rsidP="00507AF5">
      <w:pPr>
        <w:shd w:val="clear" w:color="auto" w:fill="FFFFFF"/>
        <w:spacing w:line="276" w:lineRule="auto"/>
        <w:rPr>
          <w:rFonts w:ascii="Arial Narrow" w:eastAsia="Arial Unicode MS" w:hAnsi="Arial Narrow" w:cs="Arial"/>
          <w:b/>
          <w:sz w:val="28"/>
          <w:szCs w:val="28"/>
        </w:rPr>
      </w:pPr>
      <w:r>
        <w:rPr>
          <w:rFonts w:ascii="Arial Narrow" w:eastAsia="Arial Unicode MS" w:hAnsi="Arial Narrow" w:cs="Arial"/>
          <w:b/>
          <w:sz w:val="28"/>
          <w:szCs w:val="28"/>
        </w:rPr>
        <w:t>S</w:t>
      </w:r>
      <w:r w:rsidRPr="00507AF5">
        <w:rPr>
          <w:rFonts w:ascii="Arial Narrow" w:eastAsia="Arial Unicode MS" w:hAnsi="Arial Narrow" w:cs="Arial"/>
          <w:b/>
          <w:sz w:val="28"/>
          <w:szCs w:val="28"/>
        </w:rPr>
        <w:t>lovenski gospodarstveniki zadovoljni z obiskom v Azerbajdžanu</w:t>
      </w:r>
    </w:p>
    <w:p w:rsidR="00446DC6" w:rsidRPr="00446DC6" w:rsidRDefault="00446DC6" w:rsidP="00507AF5">
      <w:pPr>
        <w:shd w:val="clear" w:color="auto" w:fill="FFFFFF"/>
        <w:spacing w:line="276" w:lineRule="auto"/>
        <w:rPr>
          <w:rFonts w:ascii="Trebuchet MS" w:hAnsi="Trebuchet MS" w:cs="Trebuchet MS"/>
          <w:b/>
          <w:bCs/>
          <w:i/>
          <w:shadow/>
        </w:rPr>
      </w:pPr>
    </w:p>
    <w:p w:rsidR="0048688E" w:rsidRPr="0048688E" w:rsidRDefault="00AD04BE" w:rsidP="00507AF5">
      <w:pPr>
        <w:spacing w:line="276" w:lineRule="auto"/>
        <w:jc w:val="both"/>
        <w:rPr>
          <w:rFonts w:ascii="Arial Narrow" w:hAnsi="Arial Narrow" w:cs="Trebuchet MS"/>
          <w:b/>
          <w:sz w:val="20"/>
          <w:szCs w:val="20"/>
        </w:rPr>
      </w:pPr>
      <w:r w:rsidRPr="00446DC6">
        <w:rPr>
          <w:rFonts w:ascii="Arial Narrow" w:hAnsi="Arial Narrow" w:cs="Trebuchet MS"/>
          <w:b/>
          <w:sz w:val="20"/>
          <w:szCs w:val="20"/>
        </w:rPr>
        <w:t>Ljubljana, 1</w:t>
      </w:r>
      <w:r w:rsidR="0048688E">
        <w:rPr>
          <w:rFonts w:ascii="Arial Narrow" w:hAnsi="Arial Narrow" w:cs="Trebuchet MS"/>
          <w:b/>
          <w:sz w:val="20"/>
          <w:szCs w:val="20"/>
        </w:rPr>
        <w:t>7</w:t>
      </w:r>
      <w:r w:rsidR="00D91C4B" w:rsidRPr="00446DC6">
        <w:rPr>
          <w:rFonts w:ascii="Arial Narrow" w:hAnsi="Arial Narrow" w:cs="Trebuchet MS"/>
          <w:b/>
          <w:sz w:val="20"/>
          <w:szCs w:val="20"/>
        </w:rPr>
        <w:t xml:space="preserve">. januar 2013 – </w:t>
      </w:r>
      <w:r w:rsidR="0048688E" w:rsidRPr="0048688E">
        <w:rPr>
          <w:rFonts w:ascii="Arial Narrow" w:hAnsi="Arial Narrow" w:cs="Trebuchet MS"/>
          <w:b/>
          <w:sz w:val="20"/>
          <w:szCs w:val="20"/>
        </w:rPr>
        <w:t xml:space="preserve">Včeraj se je iz Azerbajdžana vrnila številčna delegacija slovenskih gospodarstvenikov, ki se je mudila na dvodnevnem obisku te z nafto in zemeljskim plinom bogate dežele ob Kaspijskem jezeru. Predstavniki več kot 50 slovenskih podjetij so izrazili prepričanje, da tokratna odprava v Azerbajdžan predstavlja začetek uspešnega in plodnega poslovnega sodelovanja med gospodarstveniki obeh držav. </w:t>
      </w:r>
    </w:p>
    <w:p w:rsidR="00507AF5" w:rsidRDefault="00507AF5" w:rsidP="00507AF5">
      <w:pPr>
        <w:spacing w:line="276" w:lineRule="auto"/>
        <w:jc w:val="both"/>
        <w:rPr>
          <w:rFonts w:ascii="Arial Narrow" w:hAnsi="Arial Narrow" w:cs="Trebuchet MS"/>
          <w:sz w:val="20"/>
          <w:szCs w:val="20"/>
        </w:rPr>
      </w:pPr>
    </w:p>
    <w:p w:rsidR="00507AF5" w:rsidRDefault="00507AF5" w:rsidP="00507AF5">
      <w:pPr>
        <w:spacing w:line="276" w:lineRule="auto"/>
        <w:jc w:val="both"/>
        <w:rPr>
          <w:rFonts w:ascii="Arial Narrow" w:hAnsi="Arial Narrow" w:cs="Trebuchet MS"/>
          <w:sz w:val="20"/>
          <w:szCs w:val="20"/>
        </w:rPr>
      </w:pPr>
      <w:r w:rsidRPr="00507AF5">
        <w:rPr>
          <w:rFonts w:ascii="Arial Narrow" w:hAnsi="Arial Narrow" w:cs="Trebuchet MS"/>
          <w:sz w:val="20"/>
          <w:szCs w:val="20"/>
        </w:rPr>
        <w:t>Včeraj je v azerbajdžanski pre</w:t>
      </w:r>
      <w:r>
        <w:rPr>
          <w:rFonts w:ascii="Arial Narrow" w:hAnsi="Arial Narrow" w:cs="Trebuchet MS"/>
          <w:sz w:val="20"/>
          <w:szCs w:val="20"/>
        </w:rPr>
        <w:t>stolnici Baku potekal slovensko-</w:t>
      </w:r>
      <w:r w:rsidRPr="00507AF5">
        <w:rPr>
          <w:rFonts w:ascii="Arial Narrow" w:hAnsi="Arial Narrow" w:cs="Trebuchet MS"/>
          <w:sz w:val="20"/>
          <w:szCs w:val="20"/>
        </w:rPr>
        <w:t>azerbajdžanski poslovni forum, ki sta ga organizirala SPIRIT Slovenija</w:t>
      </w:r>
      <w:r>
        <w:rPr>
          <w:rFonts w:ascii="Arial Narrow" w:hAnsi="Arial Narrow" w:cs="Trebuchet MS"/>
          <w:sz w:val="20"/>
          <w:szCs w:val="20"/>
        </w:rPr>
        <w:t>, javna agencija*</w:t>
      </w:r>
      <w:r w:rsidRPr="00507AF5">
        <w:rPr>
          <w:rFonts w:ascii="Arial Narrow" w:hAnsi="Arial Narrow" w:cs="Trebuchet MS"/>
          <w:sz w:val="20"/>
          <w:szCs w:val="20"/>
        </w:rPr>
        <w:t xml:space="preserve"> in partnerska agencija AZPROMO, ki se ga je udele</w:t>
      </w:r>
      <w:r>
        <w:rPr>
          <w:rFonts w:ascii="Arial Narrow" w:hAnsi="Arial Narrow" w:cs="Trebuchet MS"/>
          <w:sz w:val="20"/>
          <w:szCs w:val="20"/>
        </w:rPr>
        <w:t>žilo okoli</w:t>
      </w:r>
      <w:r w:rsidRPr="00507AF5">
        <w:rPr>
          <w:rFonts w:ascii="Arial Narrow" w:hAnsi="Arial Narrow" w:cs="Trebuchet MS"/>
          <w:sz w:val="20"/>
          <w:szCs w:val="20"/>
        </w:rPr>
        <w:t xml:space="preserve"> 200 azerbajdžanskih in slovenskih gospodarstvenikov ter predstavnikov znanstvenih in raziskovalnih institucij. Prisotne sta nagovorila tudi p</w:t>
      </w:r>
      <w:r>
        <w:rPr>
          <w:rFonts w:ascii="Arial Narrow" w:hAnsi="Arial Narrow" w:cs="Trebuchet MS"/>
          <w:sz w:val="20"/>
          <w:szCs w:val="20"/>
        </w:rPr>
        <w:t>redsednik V</w:t>
      </w:r>
      <w:r w:rsidRPr="00507AF5">
        <w:rPr>
          <w:rFonts w:ascii="Arial Narrow" w:hAnsi="Arial Narrow" w:cs="Trebuchet MS"/>
          <w:sz w:val="20"/>
          <w:szCs w:val="20"/>
        </w:rPr>
        <w:t xml:space="preserve">lade RS, Janez Janša, ki je poudaril, da velika udeležba potrjuje obojestranski naraščajoč interes za krepitev gospodarskega sodelovanja, in azerbajdžanski gospodarski minister </w:t>
      </w:r>
      <w:proofErr w:type="spellStart"/>
      <w:r w:rsidRPr="00507AF5">
        <w:rPr>
          <w:rFonts w:ascii="Arial Narrow" w:hAnsi="Arial Narrow" w:cs="Trebuchet MS"/>
          <w:sz w:val="20"/>
          <w:szCs w:val="20"/>
        </w:rPr>
        <w:t>Shahin</w:t>
      </w:r>
      <w:proofErr w:type="spellEnd"/>
      <w:r w:rsidRPr="00507AF5">
        <w:rPr>
          <w:rFonts w:ascii="Arial Narrow" w:hAnsi="Arial Narrow" w:cs="Trebuchet MS"/>
          <w:sz w:val="20"/>
          <w:szCs w:val="20"/>
        </w:rPr>
        <w:t xml:space="preserve"> </w:t>
      </w:r>
      <w:proofErr w:type="spellStart"/>
      <w:r w:rsidRPr="00507AF5">
        <w:rPr>
          <w:rFonts w:ascii="Arial Narrow" w:hAnsi="Arial Narrow" w:cs="Trebuchet MS"/>
          <w:sz w:val="20"/>
          <w:szCs w:val="20"/>
        </w:rPr>
        <w:t>Mustafajev</w:t>
      </w:r>
      <w:proofErr w:type="spellEnd"/>
      <w:r w:rsidRPr="00507AF5">
        <w:rPr>
          <w:rFonts w:ascii="Arial Narrow" w:hAnsi="Arial Narrow" w:cs="Trebuchet MS"/>
          <w:sz w:val="20"/>
          <w:szCs w:val="20"/>
        </w:rPr>
        <w:t>, ki je</w:t>
      </w:r>
      <w:r>
        <w:rPr>
          <w:rFonts w:ascii="Arial Narrow" w:hAnsi="Arial Narrow" w:cs="Trebuchet MS"/>
          <w:sz w:val="20"/>
          <w:szCs w:val="20"/>
        </w:rPr>
        <w:t xml:space="preserve"> pozval azerbajdžanska podjetja</w:t>
      </w:r>
      <w:r w:rsidRPr="00507AF5">
        <w:rPr>
          <w:rFonts w:ascii="Arial Narrow" w:hAnsi="Arial Narrow" w:cs="Trebuchet MS"/>
          <w:sz w:val="20"/>
          <w:szCs w:val="20"/>
        </w:rPr>
        <w:t>, naj okrepijo sodelovanje s slovenskimi podjetji in investirajo tudi v Slovenijo.</w:t>
      </w:r>
    </w:p>
    <w:p w:rsidR="00507AF5" w:rsidRPr="00507AF5" w:rsidRDefault="00507AF5" w:rsidP="00507AF5">
      <w:pPr>
        <w:spacing w:line="276" w:lineRule="auto"/>
        <w:jc w:val="both"/>
        <w:rPr>
          <w:rFonts w:ascii="Arial Narrow" w:hAnsi="Arial Narrow" w:cs="Trebuchet MS"/>
          <w:sz w:val="20"/>
          <w:szCs w:val="20"/>
        </w:rPr>
      </w:pPr>
    </w:p>
    <w:p w:rsidR="00507AF5" w:rsidRPr="00507AF5" w:rsidRDefault="00507AF5" w:rsidP="00507AF5">
      <w:pPr>
        <w:spacing w:after="200" w:line="276" w:lineRule="auto"/>
        <w:jc w:val="both"/>
        <w:rPr>
          <w:rFonts w:ascii="Arial Narrow" w:hAnsi="Arial Narrow" w:cs="Trebuchet MS"/>
          <w:sz w:val="20"/>
          <w:szCs w:val="20"/>
        </w:rPr>
      </w:pPr>
      <w:r w:rsidRPr="00507AF5">
        <w:rPr>
          <w:rFonts w:ascii="Arial Narrow" w:hAnsi="Arial Narrow" w:cs="Trebuchet MS"/>
          <w:sz w:val="20"/>
          <w:szCs w:val="20"/>
        </w:rPr>
        <w:t>Investicijsko okolje in poslovne priložnosti, ki jih ponuja Azerbajdžan je predstavil direktor AZPROMO Rufat Mammadov. »Relativno skromna trgovinska bilanca med Slovenijo in Azerbajdžanom ter potenciali v številnih gospodarskih sektorjih kažejo na to, da je neizkoriščenih poslovnih priložnosti med državama precej,« je dodal vršilec dolžnosti direktorja javne agencije S</w:t>
      </w:r>
      <w:r>
        <w:rPr>
          <w:rFonts w:ascii="Arial Narrow" w:hAnsi="Arial Narrow" w:cs="Trebuchet MS"/>
          <w:sz w:val="20"/>
          <w:szCs w:val="20"/>
        </w:rPr>
        <w:t>PIRIT Slovenija, Boštjan Skalar. V</w:t>
      </w:r>
      <w:r w:rsidRPr="00507AF5">
        <w:rPr>
          <w:rFonts w:ascii="Arial Narrow" w:hAnsi="Arial Narrow" w:cs="Trebuchet MS"/>
          <w:sz w:val="20"/>
          <w:szCs w:val="20"/>
        </w:rPr>
        <w:t xml:space="preserve"> nadaljevanju </w:t>
      </w:r>
      <w:r>
        <w:rPr>
          <w:rFonts w:ascii="Arial Narrow" w:hAnsi="Arial Narrow" w:cs="Trebuchet MS"/>
          <w:sz w:val="20"/>
          <w:szCs w:val="20"/>
        </w:rPr>
        <w:t xml:space="preserve">je </w:t>
      </w:r>
      <w:r w:rsidRPr="00507AF5">
        <w:rPr>
          <w:rFonts w:ascii="Arial Narrow" w:hAnsi="Arial Narrow" w:cs="Trebuchet MS"/>
          <w:sz w:val="20"/>
          <w:szCs w:val="20"/>
        </w:rPr>
        <w:t xml:space="preserve">udeležencem predstavil investicijsko okolje Slovenije, sektorje, ki bi bili zanimivi za </w:t>
      </w:r>
      <w:r>
        <w:rPr>
          <w:rFonts w:ascii="Arial Narrow" w:hAnsi="Arial Narrow" w:cs="Trebuchet MS"/>
          <w:sz w:val="20"/>
          <w:szCs w:val="20"/>
        </w:rPr>
        <w:t>medsebojno poslovanje</w:t>
      </w:r>
      <w:r w:rsidRPr="00507AF5">
        <w:rPr>
          <w:rFonts w:ascii="Arial Narrow" w:hAnsi="Arial Narrow" w:cs="Trebuchet MS"/>
          <w:sz w:val="20"/>
          <w:szCs w:val="20"/>
        </w:rPr>
        <w:t xml:space="preserve"> in finančne spodbude, ki jih tujim investitorjem ponuja SP</w:t>
      </w:r>
      <w:r>
        <w:rPr>
          <w:rFonts w:ascii="Arial Narrow" w:hAnsi="Arial Narrow" w:cs="Trebuchet MS"/>
          <w:sz w:val="20"/>
          <w:szCs w:val="20"/>
        </w:rPr>
        <w:t>IRIT Slovenija, javna agencija ter</w:t>
      </w:r>
      <w:r w:rsidRPr="00507AF5">
        <w:rPr>
          <w:rFonts w:ascii="Arial Narrow" w:hAnsi="Arial Narrow" w:cs="Trebuchet MS"/>
          <w:sz w:val="20"/>
          <w:szCs w:val="20"/>
        </w:rPr>
        <w:t xml:space="preserve"> azerbajdžanske poslovneže povabil tako na poslovni kot tudi zasebni obisk v Slovenijo. Ob tej priložnosti je novoustanovljena javna agencija SPIRIT Slovenija podpisala memorandum o sodelovanju s partnersko agencijo AZPROMO, s katerim si bosta obe strani </w:t>
      </w:r>
      <w:r>
        <w:rPr>
          <w:rFonts w:ascii="Arial Narrow" w:hAnsi="Arial Narrow" w:cs="Trebuchet MS"/>
          <w:sz w:val="20"/>
          <w:szCs w:val="20"/>
        </w:rPr>
        <w:t xml:space="preserve">še naprej </w:t>
      </w:r>
      <w:r w:rsidRPr="00507AF5">
        <w:rPr>
          <w:rFonts w:ascii="Arial Narrow" w:hAnsi="Arial Narrow" w:cs="Trebuchet MS"/>
          <w:sz w:val="20"/>
          <w:szCs w:val="20"/>
        </w:rPr>
        <w:t>prizadevali za povečano gospodarsko sodelovanje med Slovenijo in Azerbajdžanom.</w:t>
      </w:r>
    </w:p>
    <w:p w:rsidR="00507AF5" w:rsidRPr="00507AF5" w:rsidRDefault="00507AF5" w:rsidP="00507AF5">
      <w:pPr>
        <w:spacing w:line="276" w:lineRule="auto"/>
        <w:jc w:val="both"/>
        <w:rPr>
          <w:rFonts w:ascii="Arial Narrow" w:hAnsi="Arial Narrow" w:cs="Trebuchet MS"/>
          <w:sz w:val="20"/>
          <w:szCs w:val="20"/>
        </w:rPr>
      </w:pPr>
      <w:r w:rsidRPr="00507AF5">
        <w:rPr>
          <w:rFonts w:ascii="Arial Narrow" w:hAnsi="Arial Narrow" w:cs="Trebuchet MS"/>
          <w:sz w:val="20"/>
          <w:szCs w:val="20"/>
        </w:rPr>
        <w:t xml:space="preserve">Podpisanih je bilo tudi nekaj poslovnih sporazumov med slovenskimi in azerbajdžanskimi podjetji - podjetje DUOL, d. o. o. je podpisalo pogodbo z azerbajdžanskim podjetjem </w:t>
      </w:r>
      <w:proofErr w:type="spellStart"/>
      <w:r w:rsidRPr="00507AF5">
        <w:rPr>
          <w:rFonts w:ascii="Arial Narrow" w:hAnsi="Arial Narrow" w:cs="Trebuchet MS"/>
          <w:sz w:val="20"/>
          <w:szCs w:val="20"/>
        </w:rPr>
        <w:t>Baghlan</w:t>
      </w:r>
      <w:proofErr w:type="spellEnd"/>
      <w:r w:rsidRPr="00507AF5">
        <w:rPr>
          <w:rFonts w:ascii="Arial Narrow" w:hAnsi="Arial Narrow" w:cs="Trebuchet MS"/>
          <w:sz w:val="20"/>
          <w:szCs w:val="20"/>
        </w:rPr>
        <w:t xml:space="preserve"> </w:t>
      </w:r>
      <w:proofErr w:type="spellStart"/>
      <w:r w:rsidRPr="00507AF5">
        <w:rPr>
          <w:rFonts w:ascii="Arial Narrow" w:hAnsi="Arial Narrow" w:cs="Trebuchet MS"/>
          <w:sz w:val="20"/>
          <w:szCs w:val="20"/>
        </w:rPr>
        <w:t>Group</w:t>
      </w:r>
      <w:proofErr w:type="spellEnd"/>
      <w:r w:rsidRPr="00507AF5">
        <w:rPr>
          <w:rFonts w:ascii="Arial Narrow" w:hAnsi="Arial Narrow" w:cs="Trebuchet MS"/>
          <w:sz w:val="20"/>
          <w:szCs w:val="20"/>
        </w:rPr>
        <w:t xml:space="preserve">, podjetje Iskratel pa pismo o nameri z azerbajdžansko Tehnično univerzo v Bakuju. Dodatno sta podpisala memorandum o partnerstvu tudi občina Nova Gorica in okrožje </w:t>
      </w:r>
      <w:proofErr w:type="spellStart"/>
      <w:r w:rsidRPr="00507AF5">
        <w:rPr>
          <w:rFonts w:ascii="Arial Narrow" w:hAnsi="Arial Narrow" w:cs="Trebuchet MS"/>
          <w:sz w:val="20"/>
          <w:szCs w:val="20"/>
        </w:rPr>
        <w:t>Oguz</w:t>
      </w:r>
      <w:proofErr w:type="spellEnd"/>
      <w:r w:rsidRPr="00507AF5">
        <w:rPr>
          <w:rFonts w:ascii="Arial Narrow" w:hAnsi="Arial Narrow" w:cs="Trebuchet MS"/>
          <w:sz w:val="20"/>
          <w:szCs w:val="20"/>
        </w:rPr>
        <w:t>.</w:t>
      </w:r>
    </w:p>
    <w:p w:rsidR="0048688E" w:rsidRPr="00507AF5" w:rsidRDefault="00507AF5" w:rsidP="00507AF5">
      <w:pPr>
        <w:spacing w:after="200" w:line="276" w:lineRule="auto"/>
        <w:jc w:val="both"/>
        <w:rPr>
          <w:rFonts w:ascii="Arial Narrow" w:hAnsi="Arial Narrow" w:cs="Trebuchet MS"/>
          <w:sz w:val="20"/>
          <w:szCs w:val="20"/>
        </w:rPr>
      </w:pPr>
      <w:r w:rsidRPr="00507AF5">
        <w:rPr>
          <w:rFonts w:ascii="Arial Narrow" w:hAnsi="Arial Narrow" w:cs="Trebuchet MS"/>
          <w:sz w:val="20"/>
          <w:szCs w:val="20"/>
        </w:rPr>
        <w:t xml:space="preserve">Sledila so </w:t>
      </w:r>
      <w:proofErr w:type="spellStart"/>
      <w:r w:rsidRPr="00507AF5">
        <w:rPr>
          <w:rFonts w:ascii="Arial Narrow" w:hAnsi="Arial Narrow" w:cs="Trebuchet MS"/>
          <w:sz w:val="20"/>
          <w:szCs w:val="20"/>
        </w:rPr>
        <w:t>biletaralna</w:t>
      </w:r>
      <w:proofErr w:type="spellEnd"/>
      <w:r w:rsidRPr="00507AF5">
        <w:rPr>
          <w:rFonts w:ascii="Arial Narrow" w:hAnsi="Arial Narrow" w:cs="Trebuchet MS"/>
          <w:sz w:val="20"/>
          <w:szCs w:val="20"/>
        </w:rPr>
        <w:t xml:space="preserve"> srečanja med slovenskimi in azerbajdžanskimi gospodarstveniki, ki so bila po mnenju slovenskih udeležencev gospodarske delegacije precej obetavna, saj so azerbajdžanska podjetja izkazala velik interes za poslovno sodelovanje s slovenskimi podjetji. Predstavniki slovenskih podjetij so ob zaključku obiska izrazili zadovoljstvo nad obiskom in prepričanje, da je to poslovno srečanje prineslo nov zagon in interes za konkretne projekte na obeh straneh.</w:t>
      </w:r>
    </w:p>
    <w:p w:rsidR="0048688E" w:rsidRPr="00507AF5" w:rsidRDefault="0048688E" w:rsidP="00507AF5">
      <w:pPr>
        <w:autoSpaceDE w:val="0"/>
        <w:autoSpaceDN w:val="0"/>
        <w:adjustRightInd w:val="0"/>
        <w:spacing w:before="240" w:line="276" w:lineRule="auto"/>
        <w:jc w:val="both"/>
        <w:rPr>
          <w:rFonts w:ascii="Arial Narrow" w:hAnsi="Arial Narrow" w:cs="Trebuchet MS"/>
          <w:sz w:val="20"/>
          <w:szCs w:val="20"/>
        </w:rPr>
      </w:pPr>
      <w:r w:rsidRPr="00507AF5">
        <w:rPr>
          <w:rFonts w:ascii="Arial Narrow" w:hAnsi="Arial Narrow" w:cs="Trebuchet MS"/>
          <w:sz w:val="20"/>
          <w:szCs w:val="20"/>
        </w:rPr>
        <w:t xml:space="preserve">Slovensko gospodarstvo je </w:t>
      </w:r>
      <w:r w:rsidR="00507AF5" w:rsidRPr="00507AF5">
        <w:rPr>
          <w:rFonts w:ascii="Arial Narrow" w:hAnsi="Arial Narrow" w:cs="Trebuchet MS"/>
          <w:sz w:val="20"/>
          <w:szCs w:val="20"/>
        </w:rPr>
        <w:t>v organizaciji nove institucije, javne agencije SPIRIT Slovenija</w:t>
      </w:r>
      <w:r w:rsidR="00507AF5">
        <w:rPr>
          <w:rFonts w:ascii="Arial Narrow" w:hAnsi="Arial Narrow" w:cs="Trebuchet MS"/>
          <w:sz w:val="20"/>
          <w:szCs w:val="20"/>
        </w:rPr>
        <w:t xml:space="preserve"> v</w:t>
      </w:r>
      <w:r w:rsidRPr="00507AF5">
        <w:rPr>
          <w:rFonts w:ascii="Arial Narrow" w:hAnsi="Arial Narrow" w:cs="Trebuchet MS"/>
          <w:sz w:val="20"/>
          <w:szCs w:val="20"/>
        </w:rPr>
        <w:t xml:space="preserve"> Azerbajdžan</w:t>
      </w:r>
      <w:r w:rsidR="00507AF5">
        <w:rPr>
          <w:rFonts w:ascii="Arial Narrow" w:hAnsi="Arial Narrow" w:cs="Trebuchet MS"/>
          <w:sz w:val="20"/>
          <w:szCs w:val="20"/>
        </w:rPr>
        <w:t>u prvič</w:t>
      </w:r>
      <w:r w:rsidRPr="00507AF5">
        <w:rPr>
          <w:rFonts w:ascii="Arial Narrow" w:hAnsi="Arial Narrow" w:cs="Trebuchet MS"/>
          <w:sz w:val="20"/>
          <w:szCs w:val="20"/>
        </w:rPr>
        <w:t xml:space="preserve"> nastopalo na usklajen, pregleden in celovit način. Skupen nastop SPIRIT Slovenija in slovenskega gospodarstva pomeni celovito predstavitev pri sklepanju dolgoroč</w:t>
      </w:r>
      <w:r w:rsidR="00507AF5">
        <w:rPr>
          <w:rFonts w:ascii="Arial Narrow" w:hAnsi="Arial Narrow" w:cs="Trebuchet MS"/>
          <w:sz w:val="20"/>
          <w:szCs w:val="20"/>
        </w:rPr>
        <w:t>nega sodelovanja in partnerstev, saj a</w:t>
      </w:r>
      <w:r w:rsidR="00507AF5" w:rsidRPr="00507AF5">
        <w:rPr>
          <w:rFonts w:ascii="Arial Narrow" w:hAnsi="Arial Narrow" w:cs="Trebuchet MS"/>
          <w:sz w:val="20"/>
          <w:szCs w:val="20"/>
        </w:rPr>
        <w:t>ktivnosti agencije sledijo željam in pričakovanjem slovenskih podjetij in s tem nudijo dodatno podporo pri nastopu na tujih trgih.</w:t>
      </w:r>
    </w:p>
    <w:p w:rsidR="0048688E" w:rsidRPr="00507AF5" w:rsidRDefault="0048688E" w:rsidP="00507AF5">
      <w:pPr>
        <w:autoSpaceDE w:val="0"/>
        <w:autoSpaceDN w:val="0"/>
        <w:adjustRightInd w:val="0"/>
        <w:spacing w:line="276" w:lineRule="auto"/>
        <w:jc w:val="both"/>
        <w:rPr>
          <w:rFonts w:ascii="Arial Narrow" w:hAnsi="Arial Narrow" w:cs="Trebuchet MS"/>
          <w:sz w:val="20"/>
          <w:szCs w:val="20"/>
        </w:rPr>
      </w:pPr>
    </w:p>
    <w:p w:rsidR="00507AF5" w:rsidRDefault="0048688E" w:rsidP="00507AF5">
      <w:pPr>
        <w:autoSpaceDE w:val="0"/>
        <w:autoSpaceDN w:val="0"/>
        <w:adjustRightInd w:val="0"/>
        <w:spacing w:line="276" w:lineRule="auto"/>
        <w:jc w:val="both"/>
        <w:rPr>
          <w:rFonts w:ascii="Arial Narrow" w:hAnsi="Arial Narrow" w:cs="Trebuchet MS"/>
          <w:sz w:val="20"/>
          <w:szCs w:val="20"/>
        </w:rPr>
      </w:pPr>
      <w:r w:rsidRPr="00507AF5">
        <w:rPr>
          <w:rFonts w:ascii="Arial Narrow" w:hAnsi="Arial Narrow" w:cs="Trebuchet MS"/>
          <w:sz w:val="20"/>
          <w:szCs w:val="20"/>
        </w:rPr>
        <w:t xml:space="preserve">Azerbajdžan poleg Kitajske, Indije, Rusije, Turčije in Kazahstana v letošnjem letu v okviru strateškega dokumenta Mednarodni izzivi 2013 definiran kot eden </w:t>
      </w:r>
      <w:r w:rsidR="00507AF5">
        <w:rPr>
          <w:rFonts w:ascii="Arial Narrow" w:hAnsi="Arial Narrow" w:cs="Trebuchet MS"/>
          <w:sz w:val="20"/>
          <w:szCs w:val="20"/>
        </w:rPr>
        <w:t>od prioritetnih</w:t>
      </w:r>
      <w:r w:rsidRPr="00507AF5">
        <w:rPr>
          <w:rFonts w:ascii="Arial Narrow" w:hAnsi="Arial Narrow" w:cs="Trebuchet MS"/>
          <w:sz w:val="20"/>
          <w:szCs w:val="20"/>
        </w:rPr>
        <w:t xml:space="preserve"> trgov za slovensko internacionalizacijo. Azerbajdžan si je v okviru svojih razvojnih načrtov do leta 2020 za cilj postavil čim prej </w:t>
      </w:r>
      <w:proofErr w:type="spellStart"/>
      <w:r w:rsidRPr="00507AF5">
        <w:rPr>
          <w:rFonts w:ascii="Arial Narrow" w:hAnsi="Arial Narrow" w:cs="Trebuchet MS"/>
          <w:sz w:val="20"/>
          <w:szCs w:val="20"/>
        </w:rPr>
        <w:t>diverzificirati</w:t>
      </w:r>
      <w:proofErr w:type="spellEnd"/>
      <w:r w:rsidRPr="00507AF5">
        <w:rPr>
          <w:rFonts w:ascii="Arial Narrow" w:hAnsi="Arial Narrow" w:cs="Trebuchet MS"/>
          <w:sz w:val="20"/>
          <w:szCs w:val="20"/>
        </w:rPr>
        <w:t xml:space="preserve"> svoje gospodarstvo, tako da ne bi bili preveč odvisni od energetskega sektorja. Zato se priložnosti za sodelovanje ponujajo na vseh področjih, predvsem pa na področju energetike, IKT, prehrambne industrije, gradbeništva, visoke tehnologije in turizma. Azerbajdžan in področje južno od </w:t>
      </w:r>
      <w:r w:rsidRPr="00507AF5">
        <w:rPr>
          <w:rFonts w:ascii="Arial Narrow" w:hAnsi="Arial Narrow" w:cs="Trebuchet MS"/>
          <w:sz w:val="20"/>
          <w:szCs w:val="20"/>
        </w:rPr>
        <w:lastRenderedPageBreak/>
        <w:t xml:space="preserve">Kavkaza je izredno perspektivno za vsa podjetja, ki so inovativna in tehnološko napredna oziroma katerih produkti temeljijo na visoki dodani vrednosti in ki vsebujejo visoko stopnjo znanja. </w:t>
      </w:r>
    </w:p>
    <w:p w:rsidR="00507AF5" w:rsidRDefault="00507AF5" w:rsidP="00507AF5">
      <w:pPr>
        <w:autoSpaceDE w:val="0"/>
        <w:autoSpaceDN w:val="0"/>
        <w:adjustRightInd w:val="0"/>
        <w:spacing w:line="276" w:lineRule="auto"/>
        <w:jc w:val="center"/>
        <w:rPr>
          <w:rFonts w:ascii="Arial Narrow" w:hAnsi="Arial Narrow" w:cs="Trebuchet MS"/>
          <w:sz w:val="20"/>
          <w:szCs w:val="20"/>
        </w:rPr>
      </w:pPr>
    </w:p>
    <w:p w:rsidR="00507AF5" w:rsidRDefault="00507AF5" w:rsidP="00507AF5">
      <w:pPr>
        <w:autoSpaceDE w:val="0"/>
        <w:autoSpaceDN w:val="0"/>
        <w:adjustRightInd w:val="0"/>
        <w:spacing w:line="276" w:lineRule="auto"/>
        <w:jc w:val="center"/>
        <w:rPr>
          <w:rFonts w:ascii="Arial Narrow" w:hAnsi="Arial Narrow" w:cs="Trebuchet MS"/>
          <w:sz w:val="20"/>
          <w:szCs w:val="20"/>
        </w:rPr>
      </w:pPr>
    </w:p>
    <w:p w:rsidR="00507AF5" w:rsidRPr="00446DC6" w:rsidRDefault="00507AF5" w:rsidP="00507AF5">
      <w:pPr>
        <w:autoSpaceDE w:val="0"/>
        <w:autoSpaceDN w:val="0"/>
        <w:adjustRightInd w:val="0"/>
        <w:spacing w:line="276" w:lineRule="auto"/>
        <w:jc w:val="center"/>
        <w:rPr>
          <w:rFonts w:ascii="Arial Narrow" w:hAnsi="Arial Narrow" w:cs="Calibri"/>
          <w:i/>
          <w:sz w:val="20"/>
          <w:szCs w:val="20"/>
        </w:rPr>
      </w:pPr>
      <w:r w:rsidRPr="00446DC6">
        <w:rPr>
          <w:rFonts w:ascii="Arial Narrow" w:hAnsi="Arial Narrow" w:cs="Calibri"/>
          <w:i/>
          <w:sz w:val="20"/>
          <w:szCs w:val="20"/>
        </w:rPr>
        <w:t>***</w:t>
      </w:r>
      <w:r>
        <w:rPr>
          <w:rFonts w:ascii="Arial Narrow" w:hAnsi="Arial Narrow" w:cs="Calibri"/>
          <w:i/>
          <w:sz w:val="20"/>
          <w:szCs w:val="20"/>
        </w:rPr>
        <w:t>*********</w:t>
      </w:r>
    </w:p>
    <w:p w:rsidR="0048688E" w:rsidRPr="00507AF5" w:rsidRDefault="0048688E" w:rsidP="00507AF5">
      <w:pPr>
        <w:autoSpaceDE w:val="0"/>
        <w:autoSpaceDN w:val="0"/>
        <w:adjustRightInd w:val="0"/>
        <w:spacing w:line="276" w:lineRule="auto"/>
        <w:jc w:val="both"/>
        <w:rPr>
          <w:rFonts w:ascii="Arial Narrow" w:hAnsi="Arial Narrow" w:cs="Trebuchet MS"/>
          <w:sz w:val="20"/>
          <w:szCs w:val="20"/>
        </w:rPr>
      </w:pPr>
    </w:p>
    <w:p w:rsidR="0048688E" w:rsidRPr="00A30DA2" w:rsidRDefault="0048688E" w:rsidP="00507AF5">
      <w:pPr>
        <w:autoSpaceDE w:val="0"/>
        <w:autoSpaceDN w:val="0"/>
        <w:adjustRightInd w:val="0"/>
        <w:spacing w:before="240" w:line="276" w:lineRule="auto"/>
        <w:jc w:val="both"/>
        <w:rPr>
          <w:rFonts w:ascii="Arial Narrow" w:hAnsi="Arial Narrow" w:cs="Helv"/>
          <w:i/>
          <w:color w:val="000000"/>
          <w:sz w:val="20"/>
          <w:szCs w:val="20"/>
        </w:rPr>
      </w:pPr>
      <w:r w:rsidRPr="001132B9">
        <w:rPr>
          <w:rFonts w:ascii="Arial Narrow" w:hAnsi="Arial Narrow" w:cs="Helv"/>
          <w:i/>
          <w:color w:val="000000"/>
          <w:sz w:val="20"/>
          <w:szCs w:val="20"/>
        </w:rPr>
        <w:t>*Vlada RS je na redni seji 25.10.2012 sprejela Sklep o ustanovitvi Javne agencije Republike Slovenije za spodbujanje podjetništva, inovativnosti, razvoja, investicij in turizma, ki se skrajšano imenuje SPIRIT Slovenija, javna agencija. Nova agencija, ki je začela delovati s 1.1.2013 združuje Javno agencijo RS za podjetništvo in tuje investicije (JAPTI), Slovensko turistično organizacijo (STO) in Javno agencijo za tehnološki razvoj RS (TIA).</w:t>
      </w:r>
    </w:p>
    <w:p w:rsidR="0048688E" w:rsidRDefault="0048688E" w:rsidP="00507AF5">
      <w:pPr>
        <w:shd w:val="clear" w:color="auto" w:fill="FFFFFF"/>
        <w:spacing w:line="276" w:lineRule="auto"/>
        <w:jc w:val="both"/>
        <w:rPr>
          <w:rFonts w:ascii="Arial Narrow" w:hAnsi="Arial Narrow" w:cs="Trebuchet MS"/>
          <w:b/>
          <w:sz w:val="20"/>
          <w:szCs w:val="20"/>
        </w:rPr>
      </w:pPr>
    </w:p>
    <w:p w:rsidR="0048688E" w:rsidRDefault="0048688E" w:rsidP="00507AF5">
      <w:pPr>
        <w:shd w:val="clear" w:color="auto" w:fill="FFFFFF"/>
        <w:spacing w:line="276" w:lineRule="auto"/>
        <w:jc w:val="both"/>
        <w:rPr>
          <w:rFonts w:ascii="Arial Narrow" w:hAnsi="Arial Narrow" w:cs="Trebuchet MS"/>
          <w:b/>
          <w:sz w:val="20"/>
          <w:szCs w:val="20"/>
        </w:rPr>
      </w:pPr>
    </w:p>
    <w:p w:rsidR="0048688E" w:rsidRDefault="0048688E" w:rsidP="00507AF5">
      <w:pPr>
        <w:shd w:val="clear" w:color="auto" w:fill="FFFFFF"/>
        <w:spacing w:line="276" w:lineRule="auto"/>
        <w:jc w:val="both"/>
        <w:rPr>
          <w:rFonts w:ascii="Arial Narrow" w:hAnsi="Arial Narrow" w:cs="Trebuchet MS"/>
          <w:b/>
          <w:sz w:val="20"/>
          <w:szCs w:val="20"/>
        </w:rPr>
      </w:pPr>
    </w:p>
    <w:p w:rsidR="0048688E" w:rsidRDefault="0048688E" w:rsidP="00507AF5">
      <w:pPr>
        <w:shd w:val="clear" w:color="auto" w:fill="FFFFFF"/>
        <w:spacing w:line="276" w:lineRule="auto"/>
        <w:jc w:val="both"/>
        <w:rPr>
          <w:rFonts w:ascii="Arial Narrow" w:hAnsi="Arial Narrow" w:cs="Trebuchet MS"/>
          <w:b/>
          <w:sz w:val="20"/>
          <w:szCs w:val="20"/>
        </w:rPr>
      </w:pPr>
    </w:p>
    <w:p w:rsidR="0048688E" w:rsidRDefault="0048688E" w:rsidP="00507AF5">
      <w:pPr>
        <w:shd w:val="clear" w:color="auto" w:fill="FFFFFF"/>
        <w:spacing w:line="276" w:lineRule="auto"/>
        <w:jc w:val="both"/>
        <w:rPr>
          <w:rFonts w:ascii="Arial Narrow" w:hAnsi="Arial Narrow" w:cs="Trebuchet MS"/>
          <w:b/>
          <w:sz w:val="20"/>
          <w:szCs w:val="20"/>
        </w:rPr>
      </w:pPr>
    </w:p>
    <w:p w:rsidR="00446DC6" w:rsidRPr="00446DC6" w:rsidRDefault="00446DC6" w:rsidP="00507AF5">
      <w:pPr>
        <w:spacing w:line="276" w:lineRule="auto"/>
        <w:rPr>
          <w:rFonts w:ascii="Trebuchet MS" w:hAnsi="Trebuchet MS" w:cs="Trebuchet MS"/>
          <w:b/>
          <w:bCs/>
          <w:shadow/>
        </w:rPr>
      </w:pPr>
    </w:p>
    <w:p w:rsidR="00446DC6" w:rsidRPr="00446DC6" w:rsidRDefault="00446DC6" w:rsidP="00507AF5">
      <w:pPr>
        <w:spacing w:line="276" w:lineRule="auto"/>
        <w:rPr>
          <w:rFonts w:ascii="Trebuchet MS" w:hAnsi="Trebuchet MS" w:cs="Trebuchet MS"/>
          <w:b/>
          <w:bCs/>
          <w:shadow/>
        </w:rPr>
      </w:pPr>
    </w:p>
    <w:p w:rsidR="00446DC6" w:rsidRPr="00446DC6" w:rsidRDefault="00446DC6" w:rsidP="00507AF5">
      <w:pPr>
        <w:spacing w:line="276" w:lineRule="auto"/>
        <w:rPr>
          <w:rFonts w:ascii="Trebuchet MS" w:hAnsi="Trebuchet MS" w:cs="Trebuchet MS"/>
          <w:b/>
          <w:bCs/>
          <w:shadow/>
        </w:rPr>
      </w:pPr>
    </w:p>
    <w:p w:rsidR="00446DC6" w:rsidRPr="00446DC6" w:rsidRDefault="00446DC6" w:rsidP="00507AF5">
      <w:pPr>
        <w:spacing w:line="276" w:lineRule="auto"/>
        <w:rPr>
          <w:rFonts w:ascii="Trebuchet MS" w:hAnsi="Trebuchet MS" w:cs="Trebuchet MS"/>
          <w:b/>
          <w:bCs/>
          <w:shadow/>
        </w:rPr>
      </w:pPr>
    </w:p>
    <w:p w:rsidR="00446DC6" w:rsidRPr="00446DC6" w:rsidRDefault="00446DC6" w:rsidP="00507AF5">
      <w:pPr>
        <w:spacing w:line="276" w:lineRule="auto"/>
        <w:rPr>
          <w:rFonts w:ascii="Trebuchet MS" w:hAnsi="Trebuchet MS" w:cs="Trebuchet MS"/>
          <w:b/>
          <w:bCs/>
          <w:shadow/>
        </w:rPr>
      </w:pPr>
    </w:p>
    <w:p w:rsidR="00446DC6" w:rsidRPr="00446DC6" w:rsidRDefault="00446DC6" w:rsidP="00507AF5">
      <w:pPr>
        <w:spacing w:line="276" w:lineRule="auto"/>
        <w:rPr>
          <w:rFonts w:ascii="Trebuchet MS" w:hAnsi="Trebuchet MS" w:cs="Trebuchet MS"/>
          <w:b/>
          <w:bCs/>
          <w:shadow/>
        </w:rPr>
      </w:pPr>
    </w:p>
    <w:p w:rsidR="00446DC6" w:rsidRPr="00446DC6" w:rsidRDefault="00446DC6" w:rsidP="00507AF5">
      <w:pPr>
        <w:spacing w:line="276" w:lineRule="auto"/>
        <w:rPr>
          <w:rFonts w:ascii="Trebuchet MS" w:hAnsi="Trebuchet MS" w:cs="Trebuchet MS"/>
          <w:b/>
          <w:bCs/>
          <w:shadow/>
        </w:rPr>
      </w:pPr>
    </w:p>
    <w:p w:rsidR="00446DC6" w:rsidRDefault="00446DC6" w:rsidP="00507AF5">
      <w:pPr>
        <w:spacing w:line="276" w:lineRule="auto"/>
        <w:rPr>
          <w:rFonts w:ascii="Trebuchet MS" w:hAnsi="Trebuchet MS" w:cs="Trebuchet MS"/>
          <w:b/>
          <w:bCs/>
          <w:shadow/>
        </w:rPr>
      </w:pPr>
    </w:p>
    <w:p w:rsidR="00446DC6" w:rsidRDefault="00446DC6" w:rsidP="00507AF5">
      <w:pPr>
        <w:spacing w:line="276" w:lineRule="auto"/>
        <w:rPr>
          <w:rFonts w:ascii="Trebuchet MS" w:hAnsi="Trebuchet MS" w:cs="Trebuchet MS"/>
          <w:b/>
          <w:bCs/>
          <w:shadow/>
        </w:rPr>
      </w:pPr>
    </w:p>
    <w:p w:rsidR="00446DC6" w:rsidRPr="00446DC6" w:rsidRDefault="00446DC6" w:rsidP="00507AF5">
      <w:pPr>
        <w:shd w:val="clear" w:color="auto" w:fill="FFFFFF"/>
        <w:spacing w:line="276" w:lineRule="auto"/>
        <w:jc w:val="center"/>
        <w:rPr>
          <w:rFonts w:ascii="Trebuchet MS" w:hAnsi="Trebuchet MS"/>
          <w:bCs/>
          <w:sz w:val="18"/>
          <w:szCs w:val="18"/>
        </w:rPr>
      </w:pPr>
    </w:p>
    <w:sectPr w:rsidR="00446DC6" w:rsidRPr="00446DC6" w:rsidSect="00446DC6">
      <w:headerReference w:type="default" r:id="rId10"/>
      <w:footerReference w:type="default" r:id="rId11"/>
      <w:pgSz w:w="11906" w:h="16838"/>
      <w:pgMar w:top="1985" w:right="1417" w:bottom="156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0EB" w:rsidRDefault="009240EB" w:rsidP="003A4094">
      <w:r>
        <w:separator/>
      </w:r>
    </w:p>
  </w:endnote>
  <w:endnote w:type="continuationSeparator" w:id="0">
    <w:p w:rsidR="009240EB" w:rsidRDefault="009240EB" w:rsidP="003A4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EB" w:rsidRDefault="009240EB" w:rsidP="00446DC6">
    <w:pPr>
      <w:autoSpaceDE w:val="0"/>
      <w:autoSpaceDN w:val="0"/>
      <w:adjustRightInd w:val="0"/>
      <w:spacing w:line="276" w:lineRule="auto"/>
      <w:jc w:val="center"/>
      <w:rPr>
        <w:rFonts w:ascii="Arial Narrow" w:hAnsi="Arial Narrow" w:cs="Trebuchet MS"/>
        <w:bCs/>
        <w:sz w:val="16"/>
        <w:szCs w:val="16"/>
      </w:rPr>
    </w:pPr>
    <w:r w:rsidRPr="00446DC6">
      <w:rPr>
        <w:rFonts w:ascii="Arial Narrow" w:hAnsi="Arial Narrow" w:cs="Trebuchet MS"/>
        <w:bCs/>
        <w:sz w:val="16"/>
        <w:szCs w:val="16"/>
        <w:u w:val="single"/>
      </w:rPr>
      <w:t>Več informacij</w:t>
    </w:r>
    <w:r w:rsidRPr="00446DC6">
      <w:rPr>
        <w:rFonts w:ascii="Arial Narrow" w:hAnsi="Arial Narrow" w:cs="Trebuchet MS"/>
        <w:bCs/>
        <w:sz w:val="16"/>
        <w:szCs w:val="16"/>
      </w:rPr>
      <w:t>:</w:t>
    </w:r>
  </w:p>
  <w:p w:rsidR="009240EB" w:rsidRPr="00446DC6" w:rsidRDefault="009240EB" w:rsidP="00446DC6">
    <w:pPr>
      <w:autoSpaceDE w:val="0"/>
      <w:autoSpaceDN w:val="0"/>
      <w:adjustRightInd w:val="0"/>
      <w:spacing w:line="276" w:lineRule="auto"/>
      <w:jc w:val="center"/>
      <w:rPr>
        <w:rFonts w:ascii="Arial Narrow" w:hAnsi="Arial Narrow" w:cs="Trebuchet MS"/>
        <w:bCs/>
        <w:sz w:val="16"/>
        <w:szCs w:val="16"/>
      </w:rPr>
    </w:pPr>
  </w:p>
  <w:p w:rsidR="009240EB" w:rsidRPr="00507AF5" w:rsidRDefault="009240EB" w:rsidP="00446DC6">
    <w:pPr>
      <w:spacing w:line="276" w:lineRule="auto"/>
      <w:jc w:val="center"/>
      <w:rPr>
        <w:rFonts w:ascii="Arial Narrow" w:hAnsi="Arial Narrow" w:cs="Trebuchet MS"/>
        <w:sz w:val="14"/>
        <w:szCs w:val="14"/>
      </w:rPr>
    </w:pPr>
    <w:r w:rsidRPr="00507AF5">
      <w:rPr>
        <w:rFonts w:ascii="Arial Narrow" w:hAnsi="Arial Narrow" w:cs="Trebuchet MS"/>
        <w:sz w:val="14"/>
        <w:szCs w:val="14"/>
      </w:rPr>
      <w:t xml:space="preserve">Lidija Vinkovič, odnosi z javnostmi (področje pospeševanja internacionalizacije in tujih </w:t>
    </w:r>
    <w:r w:rsidR="00507AF5" w:rsidRPr="00507AF5">
      <w:rPr>
        <w:rFonts w:ascii="Arial Narrow" w:hAnsi="Arial Narrow" w:cs="Trebuchet MS"/>
        <w:sz w:val="14"/>
        <w:szCs w:val="14"/>
      </w:rPr>
      <w:t xml:space="preserve">neposrednih </w:t>
    </w:r>
    <w:r w:rsidRPr="00507AF5">
      <w:rPr>
        <w:rFonts w:ascii="Arial Narrow" w:hAnsi="Arial Narrow" w:cs="Trebuchet MS"/>
        <w:sz w:val="14"/>
        <w:szCs w:val="14"/>
      </w:rPr>
      <w:t>investicij) T: 01 589 18 75, e-posta: lidija.vinkovic@japti.si</w:t>
    </w:r>
  </w:p>
  <w:p w:rsidR="009240EB" w:rsidRPr="001C3F76" w:rsidRDefault="009240EB" w:rsidP="001C3F76">
    <w:pPr>
      <w:pStyle w:val="Noga"/>
      <w:spacing w:line="276" w:lineRule="auto"/>
      <w:rPr>
        <w:rFonts w:ascii="Arial Narrow" w:hAnsi="Arial Narrow"/>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0EB" w:rsidRDefault="009240EB" w:rsidP="003A4094">
      <w:r>
        <w:separator/>
      </w:r>
    </w:p>
  </w:footnote>
  <w:footnote w:type="continuationSeparator" w:id="0">
    <w:p w:rsidR="009240EB" w:rsidRDefault="009240EB" w:rsidP="003A4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EB" w:rsidRDefault="009240EB" w:rsidP="00C564DF">
    <w:pPr>
      <w:pStyle w:val="Glava"/>
      <w:tabs>
        <w:tab w:val="clear" w:pos="4536"/>
        <w:tab w:val="clear" w:pos="9072"/>
        <w:tab w:val="left" w:pos="804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10EB"/>
    <w:multiLevelType w:val="hybridMultilevel"/>
    <w:tmpl w:val="8CEA98FC"/>
    <w:lvl w:ilvl="0" w:tplc="A6F806E6">
      <w:start w:val="1"/>
      <w:numFmt w:val="bullet"/>
      <w:lvlText w:val="•"/>
      <w:lvlJc w:val="left"/>
      <w:pPr>
        <w:tabs>
          <w:tab w:val="num" w:pos="720"/>
        </w:tabs>
        <w:ind w:left="720" w:hanging="360"/>
      </w:pPr>
      <w:rPr>
        <w:rFonts w:ascii="Times New Roman" w:hAnsi="Times New Roman" w:hint="default"/>
      </w:rPr>
    </w:lvl>
    <w:lvl w:ilvl="1" w:tplc="26200840" w:tentative="1">
      <w:start w:val="1"/>
      <w:numFmt w:val="bullet"/>
      <w:lvlText w:val="•"/>
      <w:lvlJc w:val="left"/>
      <w:pPr>
        <w:tabs>
          <w:tab w:val="num" w:pos="1440"/>
        </w:tabs>
        <w:ind w:left="1440" w:hanging="360"/>
      </w:pPr>
      <w:rPr>
        <w:rFonts w:ascii="Times New Roman" w:hAnsi="Times New Roman" w:hint="default"/>
      </w:rPr>
    </w:lvl>
    <w:lvl w:ilvl="2" w:tplc="DDEC596C" w:tentative="1">
      <w:start w:val="1"/>
      <w:numFmt w:val="bullet"/>
      <w:lvlText w:val="•"/>
      <w:lvlJc w:val="left"/>
      <w:pPr>
        <w:tabs>
          <w:tab w:val="num" w:pos="2160"/>
        </w:tabs>
        <w:ind w:left="2160" w:hanging="360"/>
      </w:pPr>
      <w:rPr>
        <w:rFonts w:ascii="Times New Roman" w:hAnsi="Times New Roman" w:hint="default"/>
      </w:rPr>
    </w:lvl>
    <w:lvl w:ilvl="3" w:tplc="FAE27CDA" w:tentative="1">
      <w:start w:val="1"/>
      <w:numFmt w:val="bullet"/>
      <w:lvlText w:val="•"/>
      <w:lvlJc w:val="left"/>
      <w:pPr>
        <w:tabs>
          <w:tab w:val="num" w:pos="2880"/>
        </w:tabs>
        <w:ind w:left="2880" w:hanging="360"/>
      </w:pPr>
      <w:rPr>
        <w:rFonts w:ascii="Times New Roman" w:hAnsi="Times New Roman" w:hint="default"/>
      </w:rPr>
    </w:lvl>
    <w:lvl w:ilvl="4" w:tplc="2AB81D3C" w:tentative="1">
      <w:start w:val="1"/>
      <w:numFmt w:val="bullet"/>
      <w:lvlText w:val="•"/>
      <w:lvlJc w:val="left"/>
      <w:pPr>
        <w:tabs>
          <w:tab w:val="num" w:pos="3600"/>
        </w:tabs>
        <w:ind w:left="3600" w:hanging="360"/>
      </w:pPr>
      <w:rPr>
        <w:rFonts w:ascii="Times New Roman" w:hAnsi="Times New Roman" w:hint="default"/>
      </w:rPr>
    </w:lvl>
    <w:lvl w:ilvl="5" w:tplc="03F40A92" w:tentative="1">
      <w:start w:val="1"/>
      <w:numFmt w:val="bullet"/>
      <w:lvlText w:val="•"/>
      <w:lvlJc w:val="left"/>
      <w:pPr>
        <w:tabs>
          <w:tab w:val="num" w:pos="4320"/>
        </w:tabs>
        <w:ind w:left="4320" w:hanging="360"/>
      </w:pPr>
      <w:rPr>
        <w:rFonts w:ascii="Times New Roman" w:hAnsi="Times New Roman" w:hint="default"/>
      </w:rPr>
    </w:lvl>
    <w:lvl w:ilvl="6" w:tplc="004223D0" w:tentative="1">
      <w:start w:val="1"/>
      <w:numFmt w:val="bullet"/>
      <w:lvlText w:val="•"/>
      <w:lvlJc w:val="left"/>
      <w:pPr>
        <w:tabs>
          <w:tab w:val="num" w:pos="5040"/>
        </w:tabs>
        <w:ind w:left="5040" w:hanging="360"/>
      </w:pPr>
      <w:rPr>
        <w:rFonts w:ascii="Times New Roman" w:hAnsi="Times New Roman" w:hint="default"/>
      </w:rPr>
    </w:lvl>
    <w:lvl w:ilvl="7" w:tplc="5212E258" w:tentative="1">
      <w:start w:val="1"/>
      <w:numFmt w:val="bullet"/>
      <w:lvlText w:val="•"/>
      <w:lvlJc w:val="left"/>
      <w:pPr>
        <w:tabs>
          <w:tab w:val="num" w:pos="5760"/>
        </w:tabs>
        <w:ind w:left="5760" w:hanging="360"/>
      </w:pPr>
      <w:rPr>
        <w:rFonts w:ascii="Times New Roman" w:hAnsi="Times New Roman" w:hint="default"/>
      </w:rPr>
    </w:lvl>
    <w:lvl w:ilvl="8" w:tplc="EE2E0CB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BDA177F"/>
    <w:multiLevelType w:val="hybridMultilevel"/>
    <w:tmpl w:val="1B0015FE"/>
    <w:lvl w:ilvl="0" w:tplc="0A605F4E">
      <w:start w:val="1"/>
      <w:numFmt w:val="bullet"/>
      <w:lvlText w:val="•"/>
      <w:lvlJc w:val="left"/>
      <w:pPr>
        <w:tabs>
          <w:tab w:val="num" w:pos="720"/>
        </w:tabs>
        <w:ind w:left="720" w:hanging="360"/>
      </w:pPr>
      <w:rPr>
        <w:rFonts w:ascii="Times New Roman" w:hAnsi="Times New Roman" w:hint="default"/>
      </w:rPr>
    </w:lvl>
    <w:lvl w:ilvl="1" w:tplc="C6600516" w:tentative="1">
      <w:start w:val="1"/>
      <w:numFmt w:val="bullet"/>
      <w:lvlText w:val="•"/>
      <w:lvlJc w:val="left"/>
      <w:pPr>
        <w:tabs>
          <w:tab w:val="num" w:pos="1440"/>
        </w:tabs>
        <w:ind w:left="1440" w:hanging="360"/>
      </w:pPr>
      <w:rPr>
        <w:rFonts w:ascii="Times New Roman" w:hAnsi="Times New Roman" w:hint="default"/>
      </w:rPr>
    </w:lvl>
    <w:lvl w:ilvl="2" w:tplc="9CCA5C50" w:tentative="1">
      <w:start w:val="1"/>
      <w:numFmt w:val="bullet"/>
      <w:lvlText w:val="•"/>
      <w:lvlJc w:val="left"/>
      <w:pPr>
        <w:tabs>
          <w:tab w:val="num" w:pos="2160"/>
        </w:tabs>
        <w:ind w:left="2160" w:hanging="360"/>
      </w:pPr>
      <w:rPr>
        <w:rFonts w:ascii="Times New Roman" w:hAnsi="Times New Roman" w:hint="default"/>
      </w:rPr>
    </w:lvl>
    <w:lvl w:ilvl="3" w:tplc="C46AA778" w:tentative="1">
      <w:start w:val="1"/>
      <w:numFmt w:val="bullet"/>
      <w:lvlText w:val="•"/>
      <w:lvlJc w:val="left"/>
      <w:pPr>
        <w:tabs>
          <w:tab w:val="num" w:pos="2880"/>
        </w:tabs>
        <w:ind w:left="2880" w:hanging="360"/>
      </w:pPr>
      <w:rPr>
        <w:rFonts w:ascii="Times New Roman" w:hAnsi="Times New Roman" w:hint="default"/>
      </w:rPr>
    </w:lvl>
    <w:lvl w:ilvl="4" w:tplc="1804A0B4" w:tentative="1">
      <w:start w:val="1"/>
      <w:numFmt w:val="bullet"/>
      <w:lvlText w:val="•"/>
      <w:lvlJc w:val="left"/>
      <w:pPr>
        <w:tabs>
          <w:tab w:val="num" w:pos="3600"/>
        </w:tabs>
        <w:ind w:left="3600" w:hanging="360"/>
      </w:pPr>
      <w:rPr>
        <w:rFonts w:ascii="Times New Roman" w:hAnsi="Times New Roman" w:hint="default"/>
      </w:rPr>
    </w:lvl>
    <w:lvl w:ilvl="5" w:tplc="A12A4510" w:tentative="1">
      <w:start w:val="1"/>
      <w:numFmt w:val="bullet"/>
      <w:lvlText w:val="•"/>
      <w:lvlJc w:val="left"/>
      <w:pPr>
        <w:tabs>
          <w:tab w:val="num" w:pos="4320"/>
        </w:tabs>
        <w:ind w:left="4320" w:hanging="360"/>
      </w:pPr>
      <w:rPr>
        <w:rFonts w:ascii="Times New Roman" w:hAnsi="Times New Roman" w:hint="default"/>
      </w:rPr>
    </w:lvl>
    <w:lvl w:ilvl="6" w:tplc="E3F0F06A" w:tentative="1">
      <w:start w:val="1"/>
      <w:numFmt w:val="bullet"/>
      <w:lvlText w:val="•"/>
      <w:lvlJc w:val="left"/>
      <w:pPr>
        <w:tabs>
          <w:tab w:val="num" w:pos="5040"/>
        </w:tabs>
        <w:ind w:left="5040" w:hanging="360"/>
      </w:pPr>
      <w:rPr>
        <w:rFonts w:ascii="Times New Roman" w:hAnsi="Times New Roman" w:hint="default"/>
      </w:rPr>
    </w:lvl>
    <w:lvl w:ilvl="7" w:tplc="CC322AC8" w:tentative="1">
      <w:start w:val="1"/>
      <w:numFmt w:val="bullet"/>
      <w:lvlText w:val="•"/>
      <w:lvlJc w:val="left"/>
      <w:pPr>
        <w:tabs>
          <w:tab w:val="num" w:pos="5760"/>
        </w:tabs>
        <w:ind w:left="5760" w:hanging="360"/>
      </w:pPr>
      <w:rPr>
        <w:rFonts w:ascii="Times New Roman" w:hAnsi="Times New Roman" w:hint="default"/>
      </w:rPr>
    </w:lvl>
    <w:lvl w:ilvl="8" w:tplc="C80ABEF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3FF03EC"/>
    <w:multiLevelType w:val="hybridMultilevel"/>
    <w:tmpl w:val="F1DE958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49FA4286"/>
    <w:multiLevelType w:val="hybridMultilevel"/>
    <w:tmpl w:val="A1549F08"/>
    <w:lvl w:ilvl="0" w:tplc="A4865922">
      <w:start w:val="1"/>
      <w:numFmt w:val="bullet"/>
      <w:lvlText w:val="•"/>
      <w:lvlJc w:val="left"/>
      <w:pPr>
        <w:tabs>
          <w:tab w:val="num" w:pos="720"/>
        </w:tabs>
        <w:ind w:left="720" w:hanging="360"/>
      </w:pPr>
      <w:rPr>
        <w:rFonts w:ascii="Times New Roman" w:hAnsi="Times New Roman" w:hint="default"/>
      </w:rPr>
    </w:lvl>
    <w:lvl w:ilvl="1" w:tplc="05C819B4" w:tentative="1">
      <w:start w:val="1"/>
      <w:numFmt w:val="bullet"/>
      <w:lvlText w:val="•"/>
      <w:lvlJc w:val="left"/>
      <w:pPr>
        <w:tabs>
          <w:tab w:val="num" w:pos="1440"/>
        </w:tabs>
        <w:ind w:left="1440" w:hanging="360"/>
      </w:pPr>
      <w:rPr>
        <w:rFonts w:ascii="Times New Roman" w:hAnsi="Times New Roman" w:hint="default"/>
      </w:rPr>
    </w:lvl>
    <w:lvl w:ilvl="2" w:tplc="9348CBC0" w:tentative="1">
      <w:start w:val="1"/>
      <w:numFmt w:val="bullet"/>
      <w:lvlText w:val="•"/>
      <w:lvlJc w:val="left"/>
      <w:pPr>
        <w:tabs>
          <w:tab w:val="num" w:pos="2160"/>
        </w:tabs>
        <w:ind w:left="2160" w:hanging="360"/>
      </w:pPr>
      <w:rPr>
        <w:rFonts w:ascii="Times New Roman" w:hAnsi="Times New Roman" w:hint="default"/>
      </w:rPr>
    </w:lvl>
    <w:lvl w:ilvl="3" w:tplc="003AEE12" w:tentative="1">
      <w:start w:val="1"/>
      <w:numFmt w:val="bullet"/>
      <w:lvlText w:val="•"/>
      <w:lvlJc w:val="left"/>
      <w:pPr>
        <w:tabs>
          <w:tab w:val="num" w:pos="2880"/>
        </w:tabs>
        <w:ind w:left="2880" w:hanging="360"/>
      </w:pPr>
      <w:rPr>
        <w:rFonts w:ascii="Times New Roman" w:hAnsi="Times New Roman" w:hint="default"/>
      </w:rPr>
    </w:lvl>
    <w:lvl w:ilvl="4" w:tplc="B4800254" w:tentative="1">
      <w:start w:val="1"/>
      <w:numFmt w:val="bullet"/>
      <w:lvlText w:val="•"/>
      <w:lvlJc w:val="left"/>
      <w:pPr>
        <w:tabs>
          <w:tab w:val="num" w:pos="3600"/>
        </w:tabs>
        <w:ind w:left="3600" w:hanging="360"/>
      </w:pPr>
      <w:rPr>
        <w:rFonts w:ascii="Times New Roman" w:hAnsi="Times New Roman" w:hint="default"/>
      </w:rPr>
    </w:lvl>
    <w:lvl w:ilvl="5" w:tplc="CE204132" w:tentative="1">
      <w:start w:val="1"/>
      <w:numFmt w:val="bullet"/>
      <w:lvlText w:val="•"/>
      <w:lvlJc w:val="left"/>
      <w:pPr>
        <w:tabs>
          <w:tab w:val="num" w:pos="4320"/>
        </w:tabs>
        <w:ind w:left="4320" w:hanging="360"/>
      </w:pPr>
      <w:rPr>
        <w:rFonts w:ascii="Times New Roman" w:hAnsi="Times New Roman" w:hint="default"/>
      </w:rPr>
    </w:lvl>
    <w:lvl w:ilvl="6" w:tplc="7DC45BE0" w:tentative="1">
      <w:start w:val="1"/>
      <w:numFmt w:val="bullet"/>
      <w:lvlText w:val="•"/>
      <w:lvlJc w:val="left"/>
      <w:pPr>
        <w:tabs>
          <w:tab w:val="num" w:pos="5040"/>
        </w:tabs>
        <w:ind w:left="5040" w:hanging="360"/>
      </w:pPr>
      <w:rPr>
        <w:rFonts w:ascii="Times New Roman" w:hAnsi="Times New Roman" w:hint="default"/>
      </w:rPr>
    </w:lvl>
    <w:lvl w:ilvl="7" w:tplc="357E9A6C" w:tentative="1">
      <w:start w:val="1"/>
      <w:numFmt w:val="bullet"/>
      <w:lvlText w:val="•"/>
      <w:lvlJc w:val="left"/>
      <w:pPr>
        <w:tabs>
          <w:tab w:val="num" w:pos="5760"/>
        </w:tabs>
        <w:ind w:left="5760" w:hanging="360"/>
      </w:pPr>
      <w:rPr>
        <w:rFonts w:ascii="Times New Roman" w:hAnsi="Times New Roman" w:hint="default"/>
      </w:rPr>
    </w:lvl>
    <w:lvl w:ilvl="8" w:tplc="BD9CB978" w:tentative="1">
      <w:start w:val="1"/>
      <w:numFmt w:val="bullet"/>
      <w:lvlText w:val="•"/>
      <w:lvlJc w:val="left"/>
      <w:pPr>
        <w:tabs>
          <w:tab w:val="num" w:pos="6480"/>
        </w:tabs>
        <w:ind w:left="6480" w:hanging="360"/>
      </w:pPr>
      <w:rPr>
        <w:rFonts w:ascii="Times New Roman" w:hAnsi="Times New Roman" w:hint="default"/>
      </w:rPr>
    </w:lvl>
  </w:abstractNum>
  <w:abstractNum w:abstractNumId="4">
    <w:nsid w:val="505B08A0"/>
    <w:multiLevelType w:val="hybridMultilevel"/>
    <w:tmpl w:val="2D22D274"/>
    <w:lvl w:ilvl="0" w:tplc="6C66FE68">
      <w:start w:val="1"/>
      <w:numFmt w:val="bullet"/>
      <w:lvlText w:val="•"/>
      <w:lvlJc w:val="left"/>
      <w:pPr>
        <w:tabs>
          <w:tab w:val="num" w:pos="720"/>
        </w:tabs>
        <w:ind w:left="720" w:hanging="360"/>
      </w:pPr>
      <w:rPr>
        <w:rFonts w:ascii="Times New Roman" w:hAnsi="Times New Roman" w:hint="default"/>
      </w:rPr>
    </w:lvl>
    <w:lvl w:ilvl="1" w:tplc="82F2E9D8" w:tentative="1">
      <w:start w:val="1"/>
      <w:numFmt w:val="bullet"/>
      <w:lvlText w:val="•"/>
      <w:lvlJc w:val="left"/>
      <w:pPr>
        <w:tabs>
          <w:tab w:val="num" w:pos="1440"/>
        </w:tabs>
        <w:ind w:left="1440" w:hanging="360"/>
      </w:pPr>
      <w:rPr>
        <w:rFonts w:ascii="Times New Roman" w:hAnsi="Times New Roman" w:hint="default"/>
      </w:rPr>
    </w:lvl>
    <w:lvl w:ilvl="2" w:tplc="A6C0C0AE" w:tentative="1">
      <w:start w:val="1"/>
      <w:numFmt w:val="bullet"/>
      <w:lvlText w:val="•"/>
      <w:lvlJc w:val="left"/>
      <w:pPr>
        <w:tabs>
          <w:tab w:val="num" w:pos="2160"/>
        </w:tabs>
        <w:ind w:left="2160" w:hanging="360"/>
      </w:pPr>
      <w:rPr>
        <w:rFonts w:ascii="Times New Roman" w:hAnsi="Times New Roman" w:hint="default"/>
      </w:rPr>
    </w:lvl>
    <w:lvl w:ilvl="3" w:tplc="6B90F730" w:tentative="1">
      <w:start w:val="1"/>
      <w:numFmt w:val="bullet"/>
      <w:lvlText w:val="•"/>
      <w:lvlJc w:val="left"/>
      <w:pPr>
        <w:tabs>
          <w:tab w:val="num" w:pos="2880"/>
        </w:tabs>
        <w:ind w:left="2880" w:hanging="360"/>
      </w:pPr>
      <w:rPr>
        <w:rFonts w:ascii="Times New Roman" w:hAnsi="Times New Roman" w:hint="default"/>
      </w:rPr>
    </w:lvl>
    <w:lvl w:ilvl="4" w:tplc="8BBACB62" w:tentative="1">
      <w:start w:val="1"/>
      <w:numFmt w:val="bullet"/>
      <w:lvlText w:val="•"/>
      <w:lvlJc w:val="left"/>
      <w:pPr>
        <w:tabs>
          <w:tab w:val="num" w:pos="3600"/>
        </w:tabs>
        <w:ind w:left="3600" w:hanging="360"/>
      </w:pPr>
      <w:rPr>
        <w:rFonts w:ascii="Times New Roman" w:hAnsi="Times New Roman" w:hint="default"/>
      </w:rPr>
    </w:lvl>
    <w:lvl w:ilvl="5" w:tplc="EE0CDD8A" w:tentative="1">
      <w:start w:val="1"/>
      <w:numFmt w:val="bullet"/>
      <w:lvlText w:val="•"/>
      <w:lvlJc w:val="left"/>
      <w:pPr>
        <w:tabs>
          <w:tab w:val="num" w:pos="4320"/>
        </w:tabs>
        <w:ind w:left="4320" w:hanging="360"/>
      </w:pPr>
      <w:rPr>
        <w:rFonts w:ascii="Times New Roman" w:hAnsi="Times New Roman" w:hint="default"/>
      </w:rPr>
    </w:lvl>
    <w:lvl w:ilvl="6" w:tplc="B8DAF646" w:tentative="1">
      <w:start w:val="1"/>
      <w:numFmt w:val="bullet"/>
      <w:lvlText w:val="•"/>
      <w:lvlJc w:val="left"/>
      <w:pPr>
        <w:tabs>
          <w:tab w:val="num" w:pos="5040"/>
        </w:tabs>
        <w:ind w:left="5040" w:hanging="360"/>
      </w:pPr>
      <w:rPr>
        <w:rFonts w:ascii="Times New Roman" w:hAnsi="Times New Roman" w:hint="default"/>
      </w:rPr>
    </w:lvl>
    <w:lvl w:ilvl="7" w:tplc="962CBE0C" w:tentative="1">
      <w:start w:val="1"/>
      <w:numFmt w:val="bullet"/>
      <w:lvlText w:val="•"/>
      <w:lvlJc w:val="left"/>
      <w:pPr>
        <w:tabs>
          <w:tab w:val="num" w:pos="5760"/>
        </w:tabs>
        <w:ind w:left="5760" w:hanging="360"/>
      </w:pPr>
      <w:rPr>
        <w:rFonts w:ascii="Times New Roman" w:hAnsi="Times New Roman" w:hint="default"/>
      </w:rPr>
    </w:lvl>
    <w:lvl w:ilvl="8" w:tplc="53509A3E" w:tentative="1">
      <w:start w:val="1"/>
      <w:numFmt w:val="bullet"/>
      <w:lvlText w:val="•"/>
      <w:lvlJc w:val="left"/>
      <w:pPr>
        <w:tabs>
          <w:tab w:val="num" w:pos="6480"/>
        </w:tabs>
        <w:ind w:left="6480" w:hanging="360"/>
      </w:pPr>
      <w:rPr>
        <w:rFonts w:ascii="Times New Roman" w:hAnsi="Times New Roman" w:hint="default"/>
      </w:rPr>
    </w:lvl>
  </w:abstractNum>
  <w:abstractNum w:abstractNumId="5">
    <w:nsid w:val="6F432F5C"/>
    <w:multiLevelType w:val="hybridMultilevel"/>
    <w:tmpl w:val="0F62797C"/>
    <w:lvl w:ilvl="0" w:tplc="FCF62CE4">
      <w:start w:val="1"/>
      <w:numFmt w:val="bullet"/>
      <w:lvlText w:val="•"/>
      <w:lvlJc w:val="left"/>
      <w:pPr>
        <w:tabs>
          <w:tab w:val="num" w:pos="720"/>
        </w:tabs>
        <w:ind w:left="720" w:hanging="360"/>
      </w:pPr>
      <w:rPr>
        <w:rFonts w:ascii="Times New Roman" w:hAnsi="Times New Roman" w:hint="default"/>
      </w:rPr>
    </w:lvl>
    <w:lvl w:ilvl="1" w:tplc="72B62226" w:tentative="1">
      <w:start w:val="1"/>
      <w:numFmt w:val="bullet"/>
      <w:lvlText w:val="•"/>
      <w:lvlJc w:val="left"/>
      <w:pPr>
        <w:tabs>
          <w:tab w:val="num" w:pos="1440"/>
        </w:tabs>
        <w:ind w:left="1440" w:hanging="360"/>
      </w:pPr>
      <w:rPr>
        <w:rFonts w:ascii="Times New Roman" w:hAnsi="Times New Roman" w:hint="default"/>
      </w:rPr>
    </w:lvl>
    <w:lvl w:ilvl="2" w:tplc="76D0ADF2" w:tentative="1">
      <w:start w:val="1"/>
      <w:numFmt w:val="bullet"/>
      <w:lvlText w:val="•"/>
      <w:lvlJc w:val="left"/>
      <w:pPr>
        <w:tabs>
          <w:tab w:val="num" w:pos="2160"/>
        </w:tabs>
        <w:ind w:left="2160" w:hanging="360"/>
      </w:pPr>
      <w:rPr>
        <w:rFonts w:ascii="Times New Roman" w:hAnsi="Times New Roman" w:hint="default"/>
      </w:rPr>
    </w:lvl>
    <w:lvl w:ilvl="3" w:tplc="9B429FC2" w:tentative="1">
      <w:start w:val="1"/>
      <w:numFmt w:val="bullet"/>
      <w:lvlText w:val="•"/>
      <w:lvlJc w:val="left"/>
      <w:pPr>
        <w:tabs>
          <w:tab w:val="num" w:pos="2880"/>
        </w:tabs>
        <w:ind w:left="2880" w:hanging="360"/>
      </w:pPr>
      <w:rPr>
        <w:rFonts w:ascii="Times New Roman" w:hAnsi="Times New Roman" w:hint="default"/>
      </w:rPr>
    </w:lvl>
    <w:lvl w:ilvl="4" w:tplc="6046E740" w:tentative="1">
      <w:start w:val="1"/>
      <w:numFmt w:val="bullet"/>
      <w:lvlText w:val="•"/>
      <w:lvlJc w:val="left"/>
      <w:pPr>
        <w:tabs>
          <w:tab w:val="num" w:pos="3600"/>
        </w:tabs>
        <w:ind w:left="3600" w:hanging="360"/>
      </w:pPr>
      <w:rPr>
        <w:rFonts w:ascii="Times New Roman" w:hAnsi="Times New Roman" w:hint="default"/>
      </w:rPr>
    </w:lvl>
    <w:lvl w:ilvl="5" w:tplc="0254B16A" w:tentative="1">
      <w:start w:val="1"/>
      <w:numFmt w:val="bullet"/>
      <w:lvlText w:val="•"/>
      <w:lvlJc w:val="left"/>
      <w:pPr>
        <w:tabs>
          <w:tab w:val="num" w:pos="4320"/>
        </w:tabs>
        <w:ind w:left="4320" w:hanging="360"/>
      </w:pPr>
      <w:rPr>
        <w:rFonts w:ascii="Times New Roman" w:hAnsi="Times New Roman" w:hint="default"/>
      </w:rPr>
    </w:lvl>
    <w:lvl w:ilvl="6" w:tplc="9B5CBA06" w:tentative="1">
      <w:start w:val="1"/>
      <w:numFmt w:val="bullet"/>
      <w:lvlText w:val="•"/>
      <w:lvlJc w:val="left"/>
      <w:pPr>
        <w:tabs>
          <w:tab w:val="num" w:pos="5040"/>
        </w:tabs>
        <w:ind w:left="5040" w:hanging="360"/>
      </w:pPr>
      <w:rPr>
        <w:rFonts w:ascii="Times New Roman" w:hAnsi="Times New Roman" w:hint="default"/>
      </w:rPr>
    </w:lvl>
    <w:lvl w:ilvl="7" w:tplc="FC422F40" w:tentative="1">
      <w:start w:val="1"/>
      <w:numFmt w:val="bullet"/>
      <w:lvlText w:val="•"/>
      <w:lvlJc w:val="left"/>
      <w:pPr>
        <w:tabs>
          <w:tab w:val="num" w:pos="5760"/>
        </w:tabs>
        <w:ind w:left="5760" w:hanging="360"/>
      </w:pPr>
      <w:rPr>
        <w:rFonts w:ascii="Times New Roman" w:hAnsi="Times New Roman" w:hint="default"/>
      </w:rPr>
    </w:lvl>
    <w:lvl w:ilvl="8" w:tplc="361A08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703C021A"/>
    <w:multiLevelType w:val="hybridMultilevel"/>
    <w:tmpl w:val="948ADFF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751B5B7B"/>
    <w:multiLevelType w:val="hybridMultilevel"/>
    <w:tmpl w:val="A768C7FC"/>
    <w:lvl w:ilvl="0" w:tplc="9DE00420">
      <w:start w:val="1"/>
      <w:numFmt w:val="bullet"/>
      <w:lvlText w:val="•"/>
      <w:lvlJc w:val="left"/>
      <w:pPr>
        <w:tabs>
          <w:tab w:val="num" w:pos="720"/>
        </w:tabs>
        <w:ind w:left="720" w:hanging="360"/>
      </w:pPr>
      <w:rPr>
        <w:rFonts w:ascii="Times New Roman" w:hAnsi="Times New Roman" w:hint="default"/>
      </w:rPr>
    </w:lvl>
    <w:lvl w:ilvl="1" w:tplc="A4667D3E" w:tentative="1">
      <w:start w:val="1"/>
      <w:numFmt w:val="bullet"/>
      <w:lvlText w:val="•"/>
      <w:lvlJc w:val="left"/>
      <w:pPr>
        <w:tabs>
          <w:tab w:val="num" w:pos="1440"/>
        </w:tabs>
        <w:ind w:left="1440" w:hanging="360"/>
      </w:pPr>
      <w:rPr>
        <w:rFonts w:ascii="Times New Roman" w:hAnsi="Times New Roman" w:hint="default"/>
      </w:rPr>
    </w:lvl>
    <w:lvl w:ilvl="2" w:tplc="19FC3120" w:tentative="1">
      <w:start w:val="1"/>
      <w:numFmt w:val="bullet"/>
      <w:lvlText w:val="•"/>
      <w:lvlJc w:val="left"/>
      <w:pPr>
        <w:tabs>
          <w:tab w:val="num" w:pos="2160"/>
        </w:tabs>
        <w:ind w:left="2160" w:hanging="360"/>
      </w:pPr>
      <w:rPr>
        <w:rFonts w:ascii="Times New Roman" w:hAnsi="Times New Roman" w:hint="default"/>
      </w:rPr>
    </w:lvl>
    <w:lvl w:ilvl="3" w:tplc="0C322FEE" w:tentative="1">
      <w:start w:val="1"/>
      <w:numFmt w:val="bullet"/>
      <w:lvlText w:val="•"/>
      <w:lvlJc w:val="left"/>
      <w:pPr>
        <w:tabs>
          <w:tab w:val="num" w:pos="2880"/>
        </w:tabs>
        <w:ind w:left="2880" w:hanging="360"/>
      </w:pPr>
      <w:rPr>
        <w:rFonts w:ascii="Times New Roman" w:hAnsi="Times New Roman" w:hint="default"/>
      </w:rPr>
    </w:lvl>
    <w:lvl w:ilvl="4" w:tplc="11D2EC80" w:tentative="1">
      <w:start w:val="1"/>
      <w:numFmt w:val="bullet"/>
      <w:lvlText w:val="•"/>
      <w:lvlJc w:val="left"/>
      <w:pPr>
        <w:tabs>
          <w:tab w:val="num" w:pos="3600"/>
        </w:tabs>
        <w:ind w:left="3600" w:hanging="360"/>
      </w:pPr>
      <w:rPr>
        <w:rFonts w:ascii="Times New Roman" w:hAnsi="Times New Roman" w:hint="default"/>
      </w:rPr>
    </w:lvl>
    <w:lvl w:ilvl="5" w:tplc="AC7463CC" w:tentative="1">
      <w:start w:val="1"/>
      <w:numFmt w:val="bullet"/>
      <w:lvlText w:val="•"/>
      <w:lvlJc w:val="left"/>
      <w:pPr>
        <w:tabs>
          <w:tab w:val="num" w:pos="4320"/>
        </w:tabs>
        <w:ind w:left="4320" w:hanging="360"/>
      </w:pPr>
      <w:rPr>
        <w:rFonts w:ascii="Times New Roman" w:hAnsi="Times New Roman" w:hint="default"/>
      </w:rPr>
    </w:lvl>
    <w:lvl w:ilvl="6" w:tplc="04C41B8E" w:tentative="1">
      <w:start w:val="1"/>
      <w:numFmt w:val="bullet"/>
      <w:lvlText w:val="•"/>
      <w:lvlJc w:val="left"/>
      <w:pPr>
        <w:tabs>
          <w:tab w:val="num" w:pos="5040"/>
        </w:tabs>
        <w:ind w:left="5040" w:hanging="360"/>
      </w:pPr>
      <w:rPr>
        <w:rFonts w:ascii="Times New Roman" w:hAnsi="Times New Roman" w:hint="default"/>
      </w:rPr>
    </w:lvl>
    <w:lvl w:ilvl="7" w:tplc="6302C19A" w:tentative="1">
      <w:start w:val="1"/>
      <w:numFmt w:val="bullet"/>
      <w:lvlText w:val="•"/>
      <w:lvlJc w:val="left"/>
      <w:pPr>
        <w:tabs>
          <w:tab w:val="num" w:pos="5760"/>
        </w:tabs>
        <w:ind w:left="5760" w:hanging="360"/>
      </w:pPr>
      <w:rPr>
        <w:rFonts w:ascii="Times New Roman" w:hAnsi="Times New Roman" w:hint="default"/>
      </w:rPr>
    </w:lvl>
    <w:lvl w:ilvl="8" w:tplc="CA585104" w:tentative="1">
      <w:start w:val="1"/>
      <w:numFmt w:val="bullet"/>
      <w:lvlText w:val="•"/>
      <w:lvlJc w:val="left"/>
      <w:pPr>
        <w:tabs>
          <w:tab w:val="num" w:pos="6480"/>
        </w:tabs>
        <w:ind w:left="6480" w:hanging="360"/>
      </w:pPr>
      <w:rPr>
        <w:rFonts w:ascii="Times New Roman" w:hAnsi="Times New Roman" w:hint="default"/>
      </w:rPr>
    </w:lvl>
  </w:abstractNum>
  <w:abstractNum w:abstractNumId="8">
    <w:nsid w:val="7E3D4EEC"/>
    <w:multiLevelType w:val="hybridMultilevel"/>
    <w:tmpl w:val="D9D0B17C"/>
    <w:lvl w:ilvl="0" w:tplc="4DDA0CC6">
      <w:start w:val="1"/>
      <w:numFmt w:val="bullet"/>
      <w:lvlText w:val="•"/>
      <w:lvlJc w:val="left"/>
      <w:pPr>
        <w:tabs>
          <w:tab w:val="num" w:pos="720"/>
        </w:tabs>
        <w:ind w:left="720" w:hanging="360"/>
      </w:pPr>
      <w:rPr>
        <w:rFonts w:ascii="Times New Roman" w:hAnsi="Times New Roman" w:hint="default"/>
      </w:rPr>
    </w:lvl>
    <w:lvl w:ilvl="1" w:tplc="634609FC" w:tentative="1">
      <w:start w:val="1"/>
      <w:numFmt w:val="bullet"/>
      <w:lvlText w:val="•"/>
      <w:lvlJc w:val="left"/>
      <w:pPr>
        <w:tabs>
          <w:tab w:val="num" w:pos="1440"/>
        </w:tabs>
        <w:ind w:left="1440" w:hanging="360"/>
      </w:pPr>
      <w:rPr>
        <w:rFonts w:ascii="Times New Roman" w:hAnsi="Times New Roman" w:hint="default"/>
      </w:rPr>
    </w:lvl>
    <w:lvl w:ilvl="2" w:tplc="8360680E" w:tentative="1">
      <w:start w:val="1"/>
      <w:numFmt w:val="bullet"/>
      <w:lvlText w:val="•"/>
      <w:lvlJc w:val="left"/>
      <w:pPr>
        <w:tabs>
          <w:tab w:val="num" w:pos="2160"/>
        </w:tabs>
        <w:ind w:left="2160" w:hanging="360"/>
      </w:pPr>
      <w:rPr>
        <w:rFonts w:ascii="Times New Roman" w:hAnsi="Times New Roman" w:hint="default"/>
      </w:rPr>
    </w:lvl>
    <w:lvl w:ilvl="3" w:tplc="524C9A76" w:tentative="1">
      <w:start w:val="1"/>
      <w:numFmt w:val="bullet"/>
      <w:lvlText w:val="•"/>
      <w:lvlJc w:val="left"/>
      <w:pPr>
        <w:tabs>
          <w:tab w:val="num" w:pos="2880"/>
        </w:tabs>
        <w:ind w:left="2880" w:hanging="360"/>
      </w:pPr>
      <w:rPr>
        <w:rFonts w:ascii="Times New Roman" w:hAnsi="Times New Roman" w:hint="default"/>
      </w:rPr>
    </w:lvl>
    <w:lvl w:ilvl="4" w:tplc="36E8E946" w:tentative="1">
      <w:start w:val="1"/>
      <w:numFmt w:val="bullet"/>
      <w:lvlText w:val="•"/>
      <w:lvlJc w:val="left"/>
      <w:pPr>
        <w:tabs>
          <w:tab w:val="num" w:pos="3600"/>
        </w:tabs>
        <w:ind w:left="3600" w:hanging="360"/>
      </w:pPr>
      <w:rPr>
        <w:rFonts w:ascii="Times New Roman" w:hAnsi="Times New Roman" w:hint="default"/>
      </w:rPr>
    </w:lvl>
    <w:lvl w:ilvl="5" w:tplc="AAAAB990" w:tentative="1">
      <w:start w:val="1"/>
      <w:numFmt w:val="bullet"/>
      <w:lvlText w:val="•"/>
      <w:lvlJc w:val="left"/>
      <w:pPr>
        <w:tabs>
          <w:tab w:val="num" w:pos="4320"/>
        </w:tabs>
        <w:ind w:left="4320" w:hanging="360"/>
      </w:pPr>
      <w:rPr>
        <w:rFonts w:ascii="Times New Roman" w:hAnsi="Times New Roman" w:hint="default"/>
      </w:rPr>
    </w:lvl>
    <w:lvl w:ilvl="6" w:tplc="417EE9E8" w:tentative="1">
      <w:start w:val="1"/>
      <w:numFmt w:val="bullet"/>
      <w:lvlText w:val="•"/>
      <w:lvlJc w:val="left"/>
      <w:pPr>
        <w:tabs>
          <w:tab w:val="num" w:pos="5040"/>
        </w:tabs>
        <w:ind w:left="5040" w:hanging="360"/>
      </w:pPr>
      <w:rPr>
        <w:rFonts w:ascii="Times New Roman" w:hAnsi="Times New Roman" w:hint="default"/>
      </w:rPr>
    </w:lvl>
    <w:lvl w:ilvl="7" w:tplc="0524A70E" w:tentative="1">
      <w:start w:val="1"/>
      <w:numFmt w:val="bullet"/>
      <w:lvlText w:val="•"/>
      <w:lvlJc w:val="left"/>
      <w:pPr>
        <w:tabs>
          <w:tab w:val="num" w:pos="5760"/>
        </w:tabs>
        <w:ind w:left="5760" w:hanging="360"/>
      </w:pPr>
      <w:rPr>
        <w:rFonts w:ascii="Times New Roman" w:hAnsi="Times New Roman" w:hint="default"/>
      </w:rPr>
    </w:lvl>
    <w:lvl w:ilvl="8" w:tplc="5FD4DC2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6"/>
  </w:num>
  <w:num w:numId="3">
    <w:abstractNumId w:val="4"/>
  </w:num>
  <w:num w:numId="4">
    <w:abstractNumId w:val="0"/>
  </w:num>
  <w:num w:numId="5">
    <w:abstractNumId w:val="8"/>
  </w:num>
  <w:num w:numId="6">
    <w:abstractNumId w:val="5"/>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BC3DC2"/>
    <w:rsid w:val="00011191"/>
    <w:rsid w:val="00045AAB"/>
    <w:rsid w:val="00051CC9"/>
    <w:rsid w:val="00052CE5"/>
    <w:rsid w:val="000538EC"/>
    <w:rsid w:val="0005665F"/>
    <w:rsid w:val="000863FB"/>
    <w:rsid w:val="00090FB9"/>
    <w:rsid w:val="000B0DE8"/>
    <w:rsid w:val="000B56C1"/>
    <w:rsid w:val="000D390F"/>
    <w:rsid w:val="00106651"/>
    <w:rsid w:val="001238F6"/>
    <w:rsid w:val="00172867"/>
    <w:rsid w:val="001A1D2A"/>
    <w:rsid w:val="001B631B"/>
    <w:rsid w:val="001C3F76"/>
    <w:rsid w:val="001D4EF1"/>
    <w:rsid w:val="001D5409"/>
    <w:rsid w:val="001E7DFF"/>
    <w:rsid w:val="00222D69"/>
    <w:rsid w:val="00263622"/>
    <w:rsid w:val="002717E3"/>
    <w:rsid w:val="0028372D"/>
    <w:rsid w:val="002903AB"/>
    <w:rsid w:val="002B74C6"/>
    <w:rsid w:val="002E7624"/>
    <w:rsid w:val="00307851"/>
    <w:rsid w:val="003170C6"/>
    <w:rsid w:val="003875FB"/>
    <w:rsid w:val="003A361F"/>
    <w:rsid w:val="003A4094"/>
    <w:rsid w:val="003A794F"/>
    <w:rsid w:val="003D0934"/>
    <w:rsid w:val="003E10B1"/>
    <w:rsid w:val="004101D9"/>
    <w:rsid w:val="00446DC6"/>
    <w:rsid w:val="00485D2C"/>
    <w:rsid w:val="0048688E"/>
    <w:rsid w:val="004919BC"/>
    <w:rsid w:val="004959C1"/>
    <w:rsid w:val="004B1A67"/>
    <w:rsid w:val="004F50EE"/>
    <w:rsid w:val="00507AF5"/>
    <w:rsid w:val="00526E1C"/>
    <w:rsid w:val="00561652"/>
    <w:rsid w:val="005979BC"/>
    <w:rsid w:val="005C183D"/>
    <w:rsid w:val="005D5349"/>
    <w:rsid w:val="005E4DB1"/>
    <w:rsid w:val="00642643"/>
    <w:rsid w:val="006453A9"/>
    <w:rsid w:val="00674E91"/>
    <w:rsid w:val="00682E78"/>
    <w:rsid w:val="006A01D6"/>
    <w:rsid w:val="006B7491"/>
    <w:rsid w:val="006C113C"/>
    <w:rsid w:val="00732374"/>
    <w:rsid w:val="007374E4"/>
    <w:rsid w:val="007736CC"/>
    <w:rsid w:val="0079492A"/>
    <w:rsid w:val="00797E45"/>
    <w:rsid w:val="007C60AA"/>
    <w:rsid w:val="007D4628"/>
    <w:rsid w:val="00813F71"/>
    <w:rsid w:val="00833538"/>
    <w:rsid w:val="00847683"/>
    <w:rsid w:val="00866469"/>
    <w:rsid w:val="008B2353"/>
    <w:rsid w:val="008D0D22"/>
    <w:rsid w:val="008D24C4"/>
    <w:rsid w:val="009240EB"/>
    <w:rsid w:val="00930755"/>
    <w:rsid w:val="00953029"/>
    <w:rsid w:val="0095387B"/>
    <w:rsid w:val="009D4FC3"/>
    <w:rsid w:val="009F60CD"/>
    <w:rsid w:val="00A119AF"/>
    <w:rsid w:val="00A12038"/>
    <w:rsid w:val="00A951D0"/>
    <w:rsid w:val="00AA0D24"/>
    <w:rsid w:val="00AC6006"/>
    <w:rsid w:val="00AD04BE"/>
    <w:rsid w:val="00AD7B48"/>
    <w:rsid w:val="00AF3ED1"/>
    <w:rsid w:val="00AF5541"/>
    <w:rsid w:val="00AF6682"/>
    <w:rsid w:val="00B069B0"/>
    <w:rsid w:val="00B32C88"/>
    <w:rsid w:val="00B415B0"/>
    <w:rsid w:val="00B518B8"/>
    <w:rsid w:val="00B605A4"/>
    <w:rsid w:val="00B66D8A"/>
    <w:rsid w:val="00B76EBF"/>
    <w:rsid w:val="00B870C8"/>
    <w:rsid w:val="00BC3DC2"/>
    <w:rsid w:val="00BD52E7"/>
    <w:rsid w:val="00BD586A"/>
    <w:rsid w:val="00BE0929"/>
    <w:rsid w:val="00BF1A01"/>
    <w:rsid w:val="00C23E12"/>
    <w:rsid w:val="00C30E70"/>
    <w:rsid w:val="00C3758A"/>
    <w:rsid w:val="00C564DF"/>
    <w:rsid w:val="00C84DD9"/>
    <w:rsid w:val="00C9415A"/>
    <w:rsid w:val="00CE3169"/>
    <w:rsid w:val="00CE7837"/>
    <w:rsid w:val="00CE78B4"/>
    <w:rsid w:val="00CF5A22"/>
    <w:rsid w:val="00CF7C7B"/>
    <w:rsid w:val="00D43B79"/>
    <w:rsid w:val="00D72DCB"/>
    <w:rsid w:val="00D82E0F"/>
    <w:rsid w:val="00D85ACC"/>
    <w:rsid w:val="00D907A3"/>
    <w:rsid w:val="00D91C4B"/>
    <w:rsid w:val="00D9668D"/>
    <w:rsid w:val="00DC0789"/>
    <w:rsid w:val="00E11A75"/>
    <w:rsid w:val="00E228BC"/>
    <w:rsid w:val="00E321DB"/>
    <w:rsid w:val="00E639AA"/>
    <w:rsid w:val="00E811C7"/>
    <w:rsid w:val="00EB5C6A"/>
    <w:rsid w:val="00EC5449"/>
    <w:rsid w:val="00ED5692"/>
    <w:rsid w:val="00F51F6E"/>
    <w:rsid w:val="00F54056"/>
    <w:rsid w:val="00F7473F"/>
    <w:rsid w:val="00F77425"/>
    <w:rsid w:val="00FA33BF"/>
    <w:rsid w:val="00FA3CD8"/>
    <w:rsid w:val="00FC6D71"/>
    <w:rsid w:val="00FE1739"/>
    <w:rsid w:val="00FF533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390F"/>
    <w:rPr>
      <w:rFonts w:ascii="Times New Roman" w:eastAsia="Times New Roman" w:hAnsi="Times New Roman"/>
      <w:sz w:val="24"/>
      <w:szCs w:val="24"/>
      <w:lang w:eastAsia="en-US"/>
    </w:rPr>
  </w:style>
  <w:style w:type="paragraph" w:styleId="Naslov1">
    <w:name w:val="heading 1"/>
    <w:basedOn w:val="Navaden"/>
    <w:next w:val="Navaden"/>
    <w:link w:val="Naslov1Znak"/>
    <w:uiPriority w:val="9"/>
    <w:qFormat/>
    <w:rsid w:val="003A4094"/>
    <w:pPr>
      <w:keepNext/>
      <w:keepLines/>
      <w:spacing w:before="480"/>
      <w:outlineLvl w:val="0"/>
    </w:pPr>
    <w:rPr>
      <w:b/>
      <w:bCs/>
      <w:sz w:val="28"/>
      <w:szCs w:val="28"/>
    </w:rPr>
  </w:style>
  <w:style w:type="paragraph" w:styleId="Naslov2">
    <w:name w:val="heading 2"/>
    <w:basedOn w:val="Navaden"/>
    <w:next w:val="Navaden"/>
    <w:link w:val="Naslov2Znak"/>
    <w:uiPriority w:val="9"/>
    <w:semiHidden/>
    <w:unhideWhenUsed/>
    <w:qFormat/>
    <w:rsid w:val="003A4094"/>
    <w:pPr>
      <w:keepNext/>
      <w:keepLines/>
      <w:spacing w:before="200"/>
      <w:outlineLvl w:val="1"/>
    </w:pPr>
    <w:rPr>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A4094"/>
    <w:pPr>
      <w:tabs>
        <w:tab w:val="center" w:pos="4536"/>
        <w:tab w:val="right" w:pos="9072"/>
      </w:tabs>
    </w:pPr>
  </w:style>
  <w:style w:type="character" w:customStyle="1" w:styleId="GlavaZnak">
    <w:name w:val="Glava Znak"/>
    <w:basedOn w:val="Privzetapisavaodstavka"/>
    <w:link w:val="Glava"/>
    <w:uiPriority w:val="99"/>
    <w:rsid w:val="003A4094"/>
  </w:style>
  <w:style w:type="paragraph" w:styleId="Noga">
    <w:name w:val="footer"/>
    <w:basedOn w:val="Navaden"/>
    <w:link w:val="NogaZnak"/>
    <w:uiPriority w:val="99"/>
    <w:unhideWhenUsed/>
    <w:rsid w:val="003A4094"/>
    <w:pPr>
      <w:tabs>
        <w:tab w:val="center" w:pos="4536"/>
        <w:tab w:val="right" w:pos="9072"/>
      </w:tabs>
    </w:pPr>
  </w:style>
  <w:style w:type="character" w:customStyle="1" w:styleId="NogaZnak">
    <w:name w:val="Noga Znak"/>
    <w:basedOn w:val="Privzetapisavaodstavka"/>
    <w:link w:val="Noga"/>
    <w:uiPriority w:val="99"/>
    <w:rsid w:val="003A4094"/>
  </w:style>
  <w:style w:type="paragraph" w:styleId="Besedilooblaka">
    <w:name w:val="Balloon Text"/>
    <w:basedOn w:val="Navaden"/>
    <w:link w:val="BesedilooblakaZnak"/>
    <w:uiPriority w:val="99"/>
    <w:semiHidden/>
    <w:unhideWhenUsed/>
    <w:rsid w:val="003A4094"/>
    <w:rPr>
      <w:rFonts w:ascii="Tahoma" w:hAnsi="Tahoma" w:cs="Tahoma"/>
      <w:sz w:val="16"/>
      <w:szCs w:val="16"/>
    </w:rPr>
  </w:style>
  <w:style w:type="character" w:customStyle="1" w:styleId="BesedilooblakaZnak">
    <w:name w:val="Besedilo oblačka Znak"/>
    <w:link w:val="Besedilooblaka"/>
    <w:uiPriority w:val="99"/>
    <w:semiHidden/>
    <w:rsid w:val="003A4094"/>
    <w:rPr>
      <w:rFonts w:ascii="Tahoma" w:hAnsi="Tahoma" w:cs="Tahoma"/>
      <w:sz w:val="16"/>
      <w:szCs w:val="16"/>
    </w:rPr>
  </w:style>
  <w:style w:type="character" w:customStyle="1" w:styleId="Naslov1Znak">
    <w:name w:val="Naslov 1 Znak"/>
    <w:link w:val="Naslov1"/>
    <w:uiPriority w:val="9"/>
    <w:rsid w:val="003A4094"/>
    <w:rPr>
      <w:rFonts w:ascii="Verdana" w:eastAsia="Times New Roman" w:hAnsi="Verdana" w:cs="Times New Roman"/>
      <w:b/>
      <w:bCs/>
      <w:sz w:val="28"/>
      <w:szCs w:val="28"/>
    </w:rPr>
  </w:style>
  <w:style w:type="character" w:customStyle="1" w:styleId="Naslov2Znak">
    <w:name w:val="Naslov 2 Znak"/>
    <w:link w:val="Naslov2"/>
    <w:uiPriority w:val="9"/>
    <w:semiHidden/>
    <w:rsid w:val="003A4094"/>
    <w:rPr>
      <w:rFonts w:ascii="Verdana" w:eastAsia="Times New Roman" w:hAnsi="Verdana" w:cs="Times New Roman"/>
      <w:b/>
      <w:bCs/>
      <w:sz w:val="26"/>
      <w:szCs w:val="26"/>
    </w:rPr>
  </w:style>
  <w:style w:type="paragraph" w:styleId="Naslov">
    <w:name w:val="Title"/>
    <w:basedOn w:val="Navaden"/>
    <w:next w:val="Navaden"/>
    <w:link w:val="NaslovZnak"/>
    <w:uiPriority w:val="10"/>
    <w:qFormat/>
    <w:rsid w:val="003A4094"/>
    <w:pPr>
      <w:pBdr>
        <w:bottom w:val="single" w:sz="8" w:space="4" w:color="4F81BD"/>
      </w:pBdr>
      <w:spacing w:after="300"/>
      <w:contextualSpacing/>
    </w:pPr>
    <w:rPr>
      <w:spacing w:val="5"/>
      <w:kern w:val="28"/>
      <w:sz w:val="52"/>
      <w:szCs w:val="52"/>
    </w:rPr>
  </w:style>
  <w:style w:type="character" w:customStyle="1" w:styleId="NaslovZnak">
    <w:name w:val="Naslov Znak"/>
    <w:link w:val="Naslov"/>
    <w:uiPriority w:val="10"/>
    <w:rsid w:val="003A4094"/>
    <w:rPr>
      <w:rFonts w:ascii="Verdana" w:eastAsia="Times New Roman" w:hAnsi="Verdana" w:cs="Times New Roman"/>
      <w:spacing w:val="5"/>
      <w:kern w:val="28"/>
      <w:sz w:val="52"/>
      <w:szCs w:val="52"/>
    </w:rPr>
  </w:style>
  <w:style w:type="paragraph" w:styleId="Podnaslov">
    <w:name w:val="Subtitle"/>
    <w:basedOn w:val="Navaden"/>
    <w:next w:val="Navaden"/>
    <w:link w:val="PodnaslovZnak"/>
    <w:uiPriority w:val="11"/>
    <w:qFormat/>
    <w:rsid w:val="003A4094"/>
    <w:pPr>
      <w:numPr>
        <w:ilvl w:val="1"/>
      </w:numPr>
    </w:pPr>
    <w:rPr>
      <w:i/>
      <w:iCs/>
      <w:spacing w:val="15"/>
    </w:rPr>
  </w:style>
  <w:style w:type="character" w:customStyle="1" w:styleId="PodnaslovZnak">
    <w:name w:val="Podnaslov Znak"/>
    <w:link w:val="Podnaslov"/>
    <w:uiPriority w:val="11"/>
    <w:rsid w:val="003A4094"/>
    <w:rPr>
      <w:rFonts w:ascii="Verdana" w:eastAsia="Times New Roman" w:hAnsi="Verdana" w:cs="Times New Roman"/>
      <w:i/>
      <w:iCs/>
      <w:spacing w:val="15"/>
      <w:sz w:val="24"/>
      <w:szCs w:val="24"/>
    </w:rPr>
  </w:style>
  <w:style w:type="character" w:styleId="Neenpoudarek">
    <w:name w:val="Subtle Emphasis"/>
    <w:uiPriority w:val="19"/>
    <w:qFormat/>
    <w:rsid w:val="003A4094"/>
    <w:rPr>
      <w:rFonts w:ascii="Verdana" w:hAnsi="Verdana"/>
      <w:i/>
      <w:iCs/>
      <w:color w:val="808080"/>
    </w:rPr>
  </w:style>
  <w:style w:type="character" w:styleId="Poudarek">
    <w:name w:val="Emphasis"/>
    <w:uiPriority w:val="20"/>
    <w:qFormat/>
    <w:rsid w:val="003A4094"/>
    <w:rPr>
      <w:rFonts w:ascii="Verdana" w:hAnsi="Verdana"/>
      <w:i/>
      <w:iCs/>
    </w:rPr>
  </w:style>
  <w:style w:type="character" w:styleId="Intenzivenpoudarek">
    <w:name w:val="Intense Emphasis"/>
    <w:uiPriority w:val="21"/>
    <w:qFormat/>
    <w:rsid w:val="003A4094"/>
    <w:rPr>
      <w:rFonts w:ascii="Verdana" w:hAnsi="Verdana"/>
      <w:b/>
      <w:bCs/>
      <w:i/>
      <w:iCs/>
      <w:color w:val="4F81BD"/>
    </w:rPr>
  </w:style>
  <w:style w:type="character" w:styleId="Krepko">
    <w:name w:val="Strong"/>
    <w:uiPriority w:val="22"/>
    <w:qFormat/>
    <w:rsid w:val="003A4094"/>
    <w:rPr>
      <w:rFonts w:ascii="Verdana" w:hAnsi="Verdana"/>
      <w:b/>
      <w:bCs/>
    </w:rPr>
  </w:style>
  <w:style w:type="paragraph" w:styleId="Navadensplet">
    <w:name w:val="Normal (Web)"/>
    <w:basedOn w:val="Navaden"/>
    <w:uiPriority w:val="99"/>
    <w:rsid w:val="00D91C4B"/>
    <w:pPr>
      <w:spacing w:before="100" w:beforeAutospacing="1" w:after="100" w:afterAutospacing="1"/>
    </w:pPr>
    <w:rPr>
      <w:lang w:eastAsia="sl-SI"/>
    </w:rPr>
  </w:style>
  <w:style w:type="character" w:styleId="Hiperpovezava">
    <w:name w:val="Hyperlink"/>
    <w:basedOn w:val="Privzetapisavaodstavka"/>
    <w:uiPriority w:val="99"/>
    <w:unhideWhenUsed/>
    <w:rsid w:val="007736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859868">
      <w:bodyDiv w:val="1"/>
      <w:marLeft w:val="0"/>
      <w:marRight w:val="0"/>
      <w:marTop w:val="0"/>
      <w:marBottom w:val="0"/>
      <w:divBdr>
        <w:top w:val="none" w:sz="0" w:space="0" w:color="auto"/>
        <w:left w:val="none" w:sz="0" w:space="0" w:color="auto"/>
        <w:bottom w:val="none" w:sz="0" w:space="0" w:color="auto"/>
        <w:right w:val="none" w:sz="0" w:space="0" w:color="auto"/>
      </w:divBdr>
      <w:divsChild>
        <w:div w:id="2002002442">
          <w:marLeft w:val="0"/>
          <w:marRight w:val="0"/>
          <w:marTop w:val="0"/>
          <w:marBottom w:val="0"/>
          <w:divBdr>
            <w:top w:val="none" w:sz="0" w:space="0" w:color="auto"/>
            <w:left w:val="none" w:sz="0" w:space="0" w:color="auto"/>
            <w:bottom w:val="none" w:sz="0" w:space="0" w:color="auto"/>
            <w:right w:val="none" w:sz="0" w:space="0" w:color="auto"/>
          </w:divBdr>
        </w:div>
        <w:div w:id="1718970943">
          <w:marLeft w:val="0"/>
          <w:marRight w:val="0"/>
          <w:marTop w:val="0"/>
          <w:marBottom w:val="0"/>
          <w:divBdr>
            <w:top w:val="none" w:sz="0" w:space="0" w:color="auto"/>
            <w:left w:val="none" w:sz="0" w:space="0" w:color="auto"/>
            <w:bottom w:val="none" w:sz="0" w:space="0" w:color="auto"/>
            <w:right w:val="none" w:sz="0" w:space="0" w:color="auto"/>
          </w:divBdr>
        </w:div>
        <w:div w:id="643857555">
          <w:marLeft w:val="0"/>
          <w:marRight w:val="0"/>
          <w:marTop w:val="0"/>
          <w:marBottom w:val="0"/>
          <w:divBdr>
            <w:top w:val="none" w:sz="0" w:space="0" w:color="auto"/>
            <w:left w:val="none" w:sz="0" w:space="0" w:color="auto"/>
            <w:bottom w:val="none" w:sz="0" w:space="0" w:color="auto"/>
            <w:right w:val="none" w:sz="0" w:space="0" w:color="auto"/>
          </w:divBdr>
        </w:div>
        <w:div w:id="1324628598">
          <w:marLeft w:val="0"/>
          <w:marRight w:val="0"/>
          <w:marTop w:val="0"/>
          <w:marBottom w:val="0"/>
          <w:divBdr>
            <w:top w:val="none" w:sz="0" w:space="0" w:color="auto"/>
            <w:left w:val="none" w:sz="0" w:space="0" w:color="auto"/>
            <w:bottom w:val="none" w:sz="0" w:space="0" w:color="auto"/>
            <w:right w:val="none" w:sz="0" w:space="0" w:color="auto"/>
          </w:divBdr>
        </w:div>
        <w:div w:id="1399212215">
          <w:marLeft w:val="0"/>
          <w:marRight w:val="0"/>
          <w:marTop w:val="0"/>
          <w:marBottom w:val="0"/>
          <w:divBdr>
            <w:top w:val="none" w:sz="0" w:space="0" w:color="auto"/>
            <w:left w:val="none" w:sz="0" w:space="0" w:color="auto"/>
            <w:bottom w:val="none" w:sz="0" w:space="0" w:color="auto"/>
            <w:right w:val="none" w:sz="0" w:space="0" w:color="auto"/>
          </w:divBdr>
        </w:div>
        <w:div w:id="1030257170">
          <w:marLeft w:val="0"/>
          <w:marRight w:val="0"/>
          <w:marTop w:val="0"/>
          <w:marBottom w:val="0"/>
          <w:divBdr>
            <w:top w:val="none" w:sz="0" w:space="0" w:color="auto"/>
            <w:left w:val="none" w:sz="0" w:space="0" w:color="auto"/>
            <w:bottom w:val="none" w:sz="0" w:space="0" w:color="auto"/>
            <w:right w:val="none" w:sz="0" w:space="0" w:color="auto"/>
          </w:divBdr>
        </w:div>
        <w:div w:id="724371904">
          <w:marLeft w:val="0"/>
          <w:marRight w:val="0"/>
          <w:marTop w:val="0"/>
          <w:marBottom w:val="0"/>
          <w:divBdr>
            <w:top w:val="none" w:sz="0" w:space="0" w:color="auto"/>
            <w:left w:val="none" w:sz="0" w:space="0" w:color="auto"/>
            <w:bottom w:val="none" w:sz="0" w:space="0" w:color="auto"/>
            <w:right w:val="none" w:sz="0" w:space="0" w:color="auto"/>
          </w:divBdr>
        </w:div>
      </w:divsChild>
    </w:div>
    <w:div w:id="1073311123">
      <w:bodyDiv w:val="1"/>
      <w:marLeft w:val="0"/>
      <w:marRight w:val="0"/>
      <w:marTop w:val="0"/>
      <w:marBottom w:val="0"/>
      <w:divBdr>
        <w:top w:val="none" w:sz="0" w:space="0" w:color="auto"/>
        <w:left w:val="none" w:sz="0" w:space="0" w:color="auto"/>
        <w:bottom w:val="none" w:sz="0" w:space="0" w:color="auto"/>
        <w:right w:val="none" w:sz="0" w:space="0" w:color="auto"/>
      </w:divBdr>
    </w:div>
    <w:div w:id="1150320538">
      <w:bodyDiv w:val="1"/>
      <w:marLeft w:val="0"/>
      <w:marRight w:val="0"/>
      <w:marTop w:val="0"/>
      <w:marBottom w:val="0"/>
      <w:divBdr>
        <w:top w:val="none" w:sz="0" w:space="0" w:color="auto"/>
        <w:left w:val="none" w:sz="0" w:space="0" w:color="auto"/>
        <w:bottom w:val="none" w:sz="0" w:space="0" w:color="auto"/>
        <w:right w:val="none" w:sz="0" w:space="0" w:color="auto"/>
      </w:divBdr>
      <w:divsChild>
        <w:div w:id="1627733197">
          <w:marLeft w:val="0"/>
          <w:marRight w:val="0"/>
          <w:marTop w:val="77"/>
          <w:marBottom w:val="0"/>
          <w:divBdr>
            <w:top w:val="none" w:sz="0" w:space="0" w:color="auto"/>
            <w:left w:val="none" w:sz="0" w:space="0" w:color="auto"/>
            <w:bottom w:val="none" w:sz="0" w:space="0" w:color="auto"/>
            <w:right w:val="none" w:sz="0" w:space="0" w:color="auto"/>
          </w:divBdr>
        </w:div>
        <w:div w:id="380833396">
          <w:marLeft w:val="0"/>
          <w:marRight w:val="0"/>
          <w:marTop w:val="77"/>
          <w:marBottom w:val="0"/>
          <w:divBdr>
            <w:top w:val="none" w:sz="0" w:space="0" w:color="auto"/>
            <w:left w:val="none" w:sz="0" w:space="0" w:color="auto"/>
            <w:bottom w:val="none" w:sz="0" w:space="0" w:color="auto"/>
            <w:right w:val="none" w:sz="0" w:space="0" w:color="auto"/>
          </w:divBdr>
        </w:div>
        <w:div w:id="1786188861">
          <w:marLeft w:val="0"/>
          <w:marRight w:val="0"/>
          <w:marTop w:val="77"/>
          <w:marBottom w:val="0"/>
          <w:divBdr>
            <w:top w:val="none" w:sz="0" w:space="0" w:color="auto"/>
            <w:left w:val="none" w:sz="0" w:space="0" w:color="auto"/>
            <w:bottom w:val="none" w:sz="0" w:space="0" w:color="auto"/>
            <w:right w:val="none" w:sz="0" w:space="0" w:color="auto"/>
          </w:divBdr>
        </w:div>
        <w:div w:id="1996453557">
          <w:marLeft w:val="0"/>
          <w:marRight w:val="0"/>
          <w:marTop w:val="77"/>
          <w:marBottom w:val="0"/>
          <w:divBdr>
            <w:top w:val="none" w:sz="0" w:space="0" w:color="auto"/>
            <w:left w:val="none" w:sz="0" w:space="0" w:color="auto"/>
            <w:bottom w:val="none" w:sz="0" w:space="0" w:color="auto"/>
            <w:right w:val="none" w:sz="0" w:space="0" w:color="auto"/>
          </w:divBdr>
        </w:div>
        <w:div w:id="145365646">
          <w:marLeft w:val="0"/>
          <w:marRight w:val="0"/>
          <w:marTop w:val="77"/>
          <w:marBottom w:val="0"/>
          <w:divBdr>
            <w:top w:val="none" w:sz="0" w:space="0" w:color="auto"/>
            <w:left w:val="none" w:sz="0" w:space="0" w:color="auto"/>
            <w:bottom w:val="none" w:sz="0" w:space="0" w:color="auto"/>
            <w:right w:val="none" w:sz="0" w:space="0" w:color="auto"/>
          </w:divBdr>
        </w:div>
        <w:div w:id="1743409734">
          <w:marLeft w:val="0"/>
          <w:marRight w:val="0"/>
          <w:marTop w:val="77"/>
          <w:marBottom w:val="0"/>
          <w:divBdr>
            <w:top w:val="none" w:sz="0" w:space="0" w:color="auto"/>
            <w:left w:val="none" w:sz="0" w:space="0" w:color="auto"/>
            <w:bottom w:val="none" w:sz="0" w:space="0" w:color="auto"/>
            <w:right w:val="none" w:sz="0" w:space="0" w:color="auto"/>
          </w:divBdr>
        </w:div>
        <w:div w:id="1960913035">
          <w:marLeft w:val="0"/>
          <w:marRight w:val="0"/>
          <w:marTop w:val="77"/>
          <w:marBottom w:val="0"/>
          <w:divBdr>
            <w:top w:val="none" w:sz="0" w:space="0" w:color="auto"/>
            <w:left w:val="none" w:sz="0" w:space="0" w:color="auto"/>
            <w:bottom w:val="none" w:sz="0" w:space="0" w:color="auto"/>
            <w:right w:val="none" w:sz="0" w:space="0" w:color="auto"/>
          </w:divBdr>
        </w:div>
        <w:div w:id="753626958">
          <w:marLeft w:val="0"/>
          <w:marRight w:val="0"/>
          <w:marTop w:val="77"/>
          <w:marBottom w:val="0"/>
          <w:divBdr>
            <w:top w:val="none" w:sz="0" w:space="0" w:color="auto"/>
            <w:left w:val="none" w:sz="0" w:space="0" w:color="auto"/>
            <w:bottom w:val="none" w:sz="0" w:space="0" w:color="auto"/>
            <w:right w:val="none" w:sz="0" w:space="0" w:color="auto"/>
          </w:divBdr>
        </w:div>
        <w:div w:id="576090245">
          <w:marLeft w:val="0"/>
          <w:marRight w:val="0"/>
          <w:marTop w:val="77"/>
          <w:marBottom w:val="0"/>
          <w:divBdr>
            <w:top w:val="none" w:sz="0" w:space="0" w:color="auto"/>
            <w:left w:val="none" w:sz="0" w:space="0" w:color="auto"/>
            <w:bottom w:val="none" w:sz="0" w:space="0" w:color="auto"/>
            <w:right w:val="none" w:sz="0" w:space="0" w:color="auto"/>
          </w:divBdr>
        </w:div>
      </w:divsChild>
    </w:div>
    <w:div w:id="1807239673">
      <w:bodyDiv w:val="1"/>
      <w:marLeft w:val="0"/>
      <w:marRight w:val="0"/>
      <w:marTop w:val="0"/>
      <w:marBottom w:val="0"/>
      <w:divBdr>
        <w:top w:val="none" w:sz="0" w:space="0" w:color="auto"/>
        <w:left w:val="none" w:sz="0" w:space="0" w:color="auto"/>
        <w:bottom w:val="none" w:sz="0" w:space="0" w:color="auto"/>
        <w:right w:val="none" w:sz="0" w:space="0" w:color="auto"/>
      </w:divBdr>
      <w:divsChild>
        <w:div w:id="1238172495">
          <w:marLeft w:val="0"/>
          <w:marRight w:val="0"/>
          <w:marTop w:val="0"/>
          <w:marBottom w:val="0"/>
          <w:divBdr>
            <w:top w:val="none" w:sz="0" w:space="0" w:color="auto"/>
            <w:left w:val="none" w:sz="0" w:space="0" w:color="auto"/>
            <w:bottom w:val="none" w:sz="0" w:space="0" w:color="auto"/>
            <w:right w:val="none" w:sz="0" w:space="0" w:color="auto"/>
          </w:divBdr>
          <w:divsChild>
            <w:div w:id="375661079">
              <w:marLeft w:val="0"/>
              <w:marRight w:val="0"/>
              <w:marTop w:val="0"/>
              <w:marBottom w:val="0"/>
              <w:divBdr>
                <w:top w:val="none" w:sz="0" w:space="0" w:color="auto"/>
                <w:left w:val="none" w:sz="0" w:space="0" w:color="auto"/>
                <w:bottom w:val="none" w:sz="0" w:space="0" w:color="auto"/>
                <w:right w:val="none" w:sz="0" w:space="0" w:color="auto"/>
              </w:divBdr>
            </w:div>
            <w:div w:id="18182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F3713-E179-48BA-8CC7-E1E48D13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702</Words>
  <Characters>4006</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AV STUDIO</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Jenko</dc:creator>
  <cp:lastModifiedBy>LidijaVinkovic</cp:lastModifiedBy>
  <cp:revision>7</cp:revision>
  <cp:lastPrinted>2013-01-08T08:07:00Z</cp:lastPrinted>
  <dcterms:created xsi:type="dcterms:W3CDTF">2013-01-10T22:10:00Z</dcterms:created>
  <dcterms:modified xsi:type="dcterms:W3CDTF">2013-01-17T13:07:00Z</dcterms:modified>
</cp:coreProperties>
</file>