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65D8" w14:textId="6F394883" w:rsidR="00EF4B03" w:rsidRPr="00D01DB2" w:rsidRDefault="00EF4B03" w:rsidP="00EF4B03">
      <w:pPr>
        <w:tabs>
          <w:tab w:val="center" w:pos="4703"/>
          <w:tab w:val="right" w:pos="9406"/>
        </w:tabs>
        <w:spacing w:line="276" w:lineRule="auto"/>
        <w:rPr>
          <w:rFonts w:ascii="Georgia" w:eastAsia="Calibri" w:hAnsi="Georgia" w:cs="Times New Roman"/>
          <w:sz w:val="22"/>
          <w:szCs w:val="22"/>
          <w:lang w:val="sl-SI"/>
        </w:rPr>
      </w:pPr>
      <w:bookmarkStart w:id="0" w:name="_GoBack"/>
      <w:bookmarkEnd w:id="0"/>
    </w:p>
    <w:p w14:paraId="44A26793" w14:textId="4540DB78" w:rsidR="00EF4B03" w:rsidRPr="00D01DB2" w:rsidRDefault="005369BA" w:rsidP="003A4F4E">
      <w:pPr>
        <w:pBdr>
          <w:bottom w:val="single" w:sz="2" w:space="1" w:color="78A22F"/>
        </w:pBdr>
        <w:shd w:val="clear" w:color="auto" w:fill="FFFFFF" w:themeFill="background1"/>
        <w:tabs>
          <w:tab w:val="center" w:pos="4703"/>
          <w:tab w:val="right" w:pos="9406"/>
        </w:tabs>
        <w:spacing w:before="120" w:after="120"/>
        <w:jc w:val="center"/>
        <w:outlineLvl w:val="0"/>
        <w:rPr>
          <w:rFonts w:ascii="Impact" w:eastAsia="Calibri" w:hAnsi="Impact" w:cs="Times New Roman"/>
          <w:color w:val="78A22F"/>
          <w:sz w:val="40"/>
          <w:szCs w:val="22"/>
          <w:lang w:val="sl-SI"/>
        </w:rPr>
      </w:pPr>
      <w:r w:rsidRPr="00D01DB2">
        <w:rPr>
          <w:rFonts w:ascii="Impact" w:eastAsia="Calibri" w:hAnsi="Impact" w:cs="Times New Roman"/>
          <w:color w:val="78A22F"/>
          <w:sz w:val="48"/>
          <w:szCs w:val="22"/>
          <w:lang w:val="sl-SI"/>
        </w:rPr>
        <w:t>PREDUVRSTITVENI KVIZ</w:t>
      </w:r>
      <w:r w:rsidR="00EF4B03" w:rsidRPr="00D01DB2">
        <w:rPr>
          <w:rFonts w:ascii="Impact" w:eastAsia="Calibri" w:hAnsi="Impact" w:cs="Times New Roman"/>
          <w:color w:val="78A22F"/>
          <w:sz w:val="48"/>
          <w:szCs w:val="22"/>
          <w:lang w:val="sl-SI"/>
        </w:rPr>
        <w:t xml:space="preserve"> (K0</w:t>
      </w:r>
      <w:r w:rsidRPr="00D01DB2">
        <w:rPr>
          <w:rFonts w:ascii="Impact" w:eastAsia="Calibri" w:hAnsi="Impact" w:cs="Times New Roman"/>
          <w:color w:val="78A22F"/>
          <w:sz w:val="48"/>
          <w:szCs w:val="22"/>
          <w:lang w:val="sl-SI"/>
        </w:rPr>
        <w:t>2</w:t>
      </w:r>
      <w:r w:rsidR="00EF4B03" w:rsidRPr="00D01DB2">
        <w:rPr>
          <w:rFonts w:ascii="Impact" w:eastAsia="Calibri" w:hAnsi="Impact" w:cs="Times New Roman"/>
          <w:color w:val="78A22F"/>
          <w:sz w:val="48"/>
          <w:szCs w:val="22"/>
          <w:lang w:val="sl-SI"/>
        </w:rPr>
        <w:t>)</w:t>
      </w:r>
      <w:r w:rsidR="00EF4B03" w:rsidRPr="00D01DB2">
        <w:rPr>
          <w:rFonts w:ascii="Impact" w:eastAsia="Calibri" w:hAnsi="Impact" w:cs="Times New Roman"/>
          <w:color w:val="78A22F"/>
          <w:sz w:val="40"/>
          <w:szCs w:val="22"/>
          <w:lang w:val="sl-SI"/>
        </w:rPr>
        <w:t xml:space="preserve"> </w:t>
      </w:r>
    </w:p>
    <w:p w14:paraId="6430669B" w14:textId="45A955DE" w:rsidR="005369BA" w:rsidRPr="00D01DB2" w:rsidRDefault="00A16CF0" w:rsidP="003A4F4E">
      <w:pPr>
        <w:pBdr>
          <w:bottom w:val="single" w:sz="2" w:space="1" w:color="78A22F"/>
        </w:pBdr>
        <w:shd w:val="clear" w:color="auto" w:fill="FFFFFF" w:themeFill="background1"/>
        <w:tabs>
          <w:tab w:val="center" w:pos="4703"/>
          <w:tab w:val="right" w:pos="9406"/>
        </w:tabs>
        <w:spacing w:before="120" w:after="120"/>
        <w:jc w:val="center"/>
        <w:outlineLvl w:val="0"/>
        <w:rPr>
          <w:rFonts w:ascii="Impact" w:eastAsia="Calibri" w:hAnsi="Impact" w:cs="Times New Roman"/>
          <w:color w:val="78A22F"/>
          <w:sz w:val="40"/>
          <w:szCs w:val="22"/>
          <w:lang w:val="sl-SI"/>
        </w:rPr>
      </w:pPr>
      <w:r w:rsidRPr="00D01DB2">
        <w:rPr>
          <w:rFonts w:ascii="Impact" w:eastAsia="Calibri" w:hAnsi="Impact" w:cs="Times New Roman"/>
          <w:color w:val="78A22F"/>
          <w:sz w:val="40"/>
          <w:szCs w:val="22"/>
          <w:lang w:val="sl-SI"/>
        </w:rPr>
        <w:t xml:space="preserve">Ali izpolnjujete temeljne pogoje = </w:t>
      </w:r>
      <w:r w:rsidR="005369BA" w:rsidRPr="00D01DB2">
        <w:rPr>
          <w:rFonts w:ascii="Impact" w:eastAsia="Calibri" w:hAnsi="Impact" w:cs="Times New Roman"/>
          <w:color w:val="78A22F"/>
          <w:sz w:val="40"/>
          <w:szCs w:val="22"/>
          <w:lang w:val="sl-SI"/>
        </w:rPr>
        <w:t>10 hitrih vprašanj</w:t>
      </w:r>
      <w:r w:rsidR="00FF54BB" w:rsidRPr="00D01DB2">
        <w:rPr>
          <w:rFonts w:ascii="Impact" w:eastAsia="Calibri" w:hAnsi="Impact" w:cs="Times New Roman"/>
          <w:color w:val="78A22F"/>
          <w:sz w:val="40"/>
          <w:szCs w:val="22"/>
          <w:lang w:val="sl-SI"/>
        </w:rPr>
        <w:t xml:space="preserve"> </w:t>
      </w:r>
    </w:p>
    <w:p w14:paraId="5A8C040C" w14:textId="468B51CE" w:rsidR="00D51730" w:rsidRPr="00D01DB2" w:rsidRDefault="00D51730" w:rsidP="00D51730">
      <w:pPr>
        <w:pBdr>
          <w:bottom w:val="single" w:sz="2" w:space="1" w:color="78A22F"/>
        </w:pBdr>
        <w:shd w:val="clear" w:color="auto" w:fill="FFFFFF" w:themeFill="background1"/>
        <w:tabs>
          <w:tab w:val="center" w:pos="4703"/>
          <w:tab w:val="right" w:pos="9406"/>
        </w:tabs>
        <w:spacing w:before="120" w:after="120"/>
        <w:jc w:val="center"/>
        <w:outlineLvl w:val="0"/>
        <w:rPr>
          <w:rFonts w:ascii="Georgia" w:eastAsia="Calibri" w:hAnsi="Georgia" w:cs="Times New Roman"/>
          <w:color w:val="78A22F"/>
          <w:sz w:val="32"/>
          <w:szCs w:val="22"/>
          <w:lang w:val="sl-SI"/>
        </w:rPr>
      </w:pPr>
      <w:r>
        <w:rPr>
          <w:rFonts w:ascii="Georgia" w:eastAsia="Calibri" w:hAnsi="Georgia" w:cs="Times New Roman"/>
          <w:color w:val="78A22F"/>
          <w:sz w:val="32"/>
          <w:szCs w:val="22"/>
          <w:lang w:val="sl-SI"/>
        </w:rPr>
        <w:t>Slovenia Unique Experiences</w:t>
      </w:r>
    </w:p>
    <w:p w14:paraId="578B08AB" w14:textId="56E63492" w:rsidR="00EB5EBE" w:rsidRPr="00D01DB2" w:rsidRDefault="00EB5EBE" w:rsidP="00D51730">
      <w:pPr>
        <w:tabs>
          <w:tab w:val="center" w:pos="4703"/>
          <w:tab w:val="right" w:pos="9406"/>
        </w:tabs>
        <w:spacing w:line="276" w:lineRule="auto"/>
        <w:rPr>
          <w:rFonts w:ascii="Georgia" w:hAnsi="Georgia" w:cs="Times New Roman"/>
          <w:sz w:val="20"/>
          <w:szCs w:val="20"/>
          <w:lang w:val="sl-SI"/>
        </w:rPr>
      </w:pPr>
    </w:p>
    <w:p w14:paraId="7F631DD0" w14:textId="3BCDA1C3" w:rsidR="00245048" w:rsidRPr="00245048" w:rsidRDefault="00245048" w:rsidP="00245048">
      <w:pPr>
        <w:tabs>
          <w:tab w:val="center" w:pos="4703"/>
          <w:tab w:val="right" w:pos="9406"/>
        </w:tabs>
        <w:spacing w:before="120" w:after="120" w:line="276" w:lineRule="auto"/>
        <w:jc w:val="both"/>
        <w:rPr>
          <w:rFonts w:ascii="Georgia" w:hAnsi="Georgia" w:cs="Times New Roman"/>
          <w:sz w:val="20"/>
          <w:szCs w:val="20"/>
          <w:lang w:val="sl-SI"/>
        </w:rPr>
      </w:pPr>
      <w:r w:rsidRPr="00245048">
        <w:rPr>
          <w:rFonts w:ascii="Georgia" w:hAnsi="Georgia" w:cs="Times New Roman"/>
          <w:b/>
          <w:sz w:val="20"/>
          <w:szCs w:val="20"/>
          <w:lang w:val="sl-SI"/>
        </w:rPr>
        <w:t>Preduvrstitveni kviz je sestavljen iz 10 vprašanj, na osnovi katerih lahko hitro ocenite</w:t>
      </w:r>
      <w:r w:rsidR="00A606F3">
        <w:rPr>
          <w:rFonts w:ascii="Georgia" w:hAnsi="Georgia" w:cs="Times New Roman"/>
          <w:b/>
          <w:sz w:val="20"/>
          <w:szCs w:val="20"/>
          <w:lang w:val="sl-SI"/>
        </w:rPr>
        <w:t>,</w:t>
      </w:r>
      <w:r w:rsidRPr="00245048">
        <w:rPr>
          <w:rFonts w:ascii="Georgia" w:hAnsi="Georgia" w:cs="Times New Roman"/>
          <w:b/>
          <w:sz w:val="20"/>
          <w:szCs w:val="20"/>
          <w:lang w:val="sl-SI"/>
        </w:rPr>
        <w:t xml:space="preserve"> ali ima vaše doživetje možnost za sprejem v zbirko Slovenia Unique Experiences. Kviz izpolnite sami in tako hitro ugotovite ali: </w:t>
      </w:r>
    </w:p>
    <w:p w14:paraId="3F72CE41" w14:textId="6862B6D9" w:rsidR="00FF54BB" w:rsidRPr="00D01DB2" w:rsidRDefault="00FF54BB" w:rsidP="00245048">
      <w:pPr>
        <w:pStyle w:val="ListParagraph"/>
        <w:numPr>
          <w:ilvl w:val="0"/>
          <w:numId w:val="14"/>
        </w:numPr>
        <w:tabs>
          <w:tab w:val="center" w:pos="4703"/>
          <w:tab w:val="right" w:pos="9406"/>
        </w:tabs>
        <w:spacing w:before="120" w:after="120" w:line="276" w:lineRule="auto"/>
        <w:contextualSpacing w:val="0"/>
        <w:jc w:val="both"/>
        <w:rPr>
          <w:rFonts w:ascii="Georgia" w:hAnsi="Georgia" w:cs="Times New Roman"/>
          <w:sz w:val="20"/>
          <w:szCs w:val="20"/>
          <w:lang w:val="sl-SI"/>
        </w:rPr>
      </w:pPr>
      <w:r w:rsidRPr="00D01DB2">
        <w:rPr>
          <w:rFonts w:ascii="Georgia" w:hAnsi="Georgia" w:cs="Times New Roman"/>
          <w:sz w:val="20"/>
          <w:szCs w:val="20"/>
          <w:lang w:val="sl-SI"/>
        </w:rPr>
        <w:t xml:space="preserve">PRVIČ: </w:t>
      </w:r>
      <w:r w:rsidR="005369BA" w:rsidRPr="00D01DB2">
        <w:rPr>
          <w:rFonts w:ascii="Georgia" w:hAnsi="Georgia" w:cs="Times New Roman"/>
          <w:sz w:val="20"/>
          <w:szCs w:val="20"/>
          <w:lang w:val="sl-SI"/>
        </w:rPr>
        <w:t xml:space="preserve">kot prijavitelj izpolnjujete temeljne pogoje za </w:t>
      </w:r>
      <w:r w:rsidR="00BA3CCD" w:rsidRPr="00D01DB2">
        <w:rPr>
          <w:rFonts w:ascii="Georgia" w:hAnsi="Georgia" w:cs="Times New Roman"/>
          <w:sz w:val="20"/>
          <w:szCs w:val="20"/>
          <w:lang w:val="sl-SI"/>
        </w:rPr>
        <w:t>prijavo na</w:t>
      </w:r>
      <w:r w:rsidR="005369BA" w:rsidRPr="00D01DB2">
        <w:rPr>
          <w:rFonts w:ascii="Georgia" w:hAnsi="Georgia" w:cs="Times New Roman"/>
          <w:sz w:val="20"/>
          <w:szCs w:val="20"/>
          <w:lang w:val="sl-SI"/>
        </w:rPr>
        <w:t xml:space="preserve"> Slovenia Unique Experiences </w:t>
      </w:r>
      <w:r w:rsidR="004711C6" w:rsidRPr="00D01DB2">
        <w:rPr>
          <w:rFonts w:ascii="Georgia" w:hAnsi="Georgia" w:cs="Times New Roman"/>
          <w:sz w:val="20"/>
          <w:szCs w:val="20"/>
          <w:lang w:val="sl-SI"/>
        </w:rPr>
        <w:t xml:space="preserve">(v tabeli vprašanja 1 do vključno </w:t>
      </w:r>
      <w:r w:rsidR="003C3C10">
        <w:rPr>
          <w:rFonts w:ascii="Georgia" w:hAnsi="Georgia" w:cs="Times New Roman"/>
          <w:sz w:val="20"/>
          <w:szCs w:val="20"/>
          <w:lang w:val="sl-SI"/>
        </w:rPr>
        <w:t>8</w:t>
      </w:r>
      <w:r w:rsidR="004711C6" w:rsidRPr="00D01DB2">
        <w:rPr>
          <w:rFonts w:ascii="Georgia" w:hAnsi="Georgia" w:cs="Times New Roman"/>
          <w:sz w:val="20"/>
          <w:szCs w:val="20"/>
          <w:lang w:val="sl-SI"/>
        </w:rPr>
        <w:t xml:space="preserve">) </w:t>
      </w:r>
      <w:r w:rsidRPr="00D01DB2">
        <w:rPr>
          <w:rFonts w:ascii="Georgia" w:hAnsi="Georgia" w:cs="Times New Roman"/>
          <w:sz w:val="20"/>
          <w:szCs w:val="20"/>
          <w:lang w:val="sl-SI"/>
        </w:rPr>
        <w:t xml:space="preserve">in </w:t>
      </w:r>
    </w:p>
    <w:p w14:paraId="47D554ED" w14:textId="6BFF53C9" w:rsidR="00FF54BB" w:rsidRPr="00D01DB2" w:rsidRDefault="00FF54BB" w:rsidP="00FF54BB">
      <w:pPr>
        <w:pStyle w:val="ListParagraph"/>
        <w:numPr>
          <w:ilvl w:val="0"/>
          <w:numId w:val="14"/>
        </w:numPr>
        <w:tabs>
          <w:tab w:val="center" w:pos="4703"/>
          <w:tab w:val="right" w:pos="9406"/>
        </w:tabs>
        <w:spacing w:before="120" w:after="120" w:line="276" w:lineRule="auto"/>
        <w:contextualSpacing w:val="0"/>
        <w:jc w:val="both"/>
        <w:rPr>
          <w:rFonts w:ascii="Georgia" w:hAnsi="Georgia" w:cs="Times New Roman"/>
          <w:sz w:val="20"/>
          <w:szCs w:val="20"/>
          <w:lang w:val="sl-SI"/>
        </w:rPr>
      </w:pPr>
      <w:r w:rsidRPr="00D01DB2">
        <w:rPr>
          <w:rFonts w:ascii="Georgia" w:hAnsi="Georgia" w:cs="Times New Roman"/>
          <w:sz w:val="20"/>
          <w:szCs w:val="20"/>
          <w:lang w:val="sl-SI"/>
        </w:rPr>
        <w:t>DRUGIČ: ali ima vaše doživetje ključne značilnosti doživetij, ki jih bo STO tržila pod znamko kakovosti Slovenia Unique Experiences</w:t>
      </w:r>
      <w:r w:rsidR="004711C6" w:rsidRPr="00D01DB2">
        <w:rPr>
          <w:rFonts w:ascii="Georgia" w:hAnsi="Georgia" w:cs="Times New Roman"/>
          <w:sz w:val="20"/>
          <w:szCs w:val="20"/>
          <w:lang w:val="sl-SI"/>
        </w:rPr>
        <w:t xml:space="preserve"> (10 </w:t>
      </w:r>
      <w:r w:rsidR="00EE5F69" w:rsidRPr="00D01DB2">
        <w:rPr>
          <w:rFonts w:ascii="Georgia" w:hAnsi="Georgia" w:cs="Times New Roman"/>
          <w:sz w:val="20"/>
          <w:szCs w:val="20"/>
          <w:lang w:val="sl-SI"/>
        </w:rPr>
        <w:t xml:space="preserve">vsebinskih </w:t>
      </w:r>
      <w:r w:rsidR="004711C6" w:rsidRPr="00D01DB2">
        <w:rPr>
          <w:rFonts w:ascii="Georgia" w:hAnsi="Georgia" w:cs="Times New Roman"/>
          <w:sz w:val="20"/>
          <w:szCs w:val="20"/>
          <w:lang w:val="sl-SI"/>
        </w:rPr>
        <w:t>značilnosti, ki so predstavljene v tabeli v vprašanju 10).</w:t>
      </w:r>
    </w:p>
    <w:p w14:paraId="5675FE30" w14:textId="77777777" w:rsidR="00245048" w:rsidRDefault="00245048" w:rsidP="008C1DFE">
      <w:pPr>
        <w:tabs>
          <w:tab w:val="center" w:pos="4703"/>
          <w:tab w:val="right" w:pos="9406"/>
        </w:tabs>
        <w:spacing w:line="276" w:lineRule="auto"/>
        <w:jc w:val="both"/>
        <w:rPr>
          <w:rFonts w:ascii="Georgia" w:hAnsi="Georgia" w:cs="Times New Roman"/>
          <w:i/>
          <w:sz w:val="20"/>
          <w:szCs w:val="20"/>
          <w:lang w:val="sl-SI"/>
        </w:rPr>
      </w:pPr>
    </w:p>
    <w:p w14:paraId="03705F80" w14:textId="38B36D54" w:rsidR="008C1DFE" w:rsidRPr="00D01DB2" w:rsidRDefault="008C1DFE" w:rsidP="008C1DFE">
      <w:pPr>
        <w:tabs>
          <w:tab w:val="center" w:pos="4703"/>
          <w:tab w:val="right" w:pos="9406"/>
        </w:tabs>
        <w:spacing w:line="276" w:lineRule="auto"/>
        <w:jc w:val="both"/>
        <w:rPr>
          <w:rFonts w:ascii="Georgia" w:hAnsi="Georgia" w:cs="Times New Roman"/>
          <w:i/>
          <w:sz w:val="20"/>
          <w:szCs w:val="20"/>
          <w:lang w:val="sl-SI"/>
        </w:rPr>
      </w:pPr>
      <w:r w:rsidRPr="00D01DB2">
        <w:rPr>
          <w:rFonts w:ascii="Georgia" w:hAnsi="Georgia" w:cs="Times New Roman"/>
          <w:i/>
          <w:sz w:val="20"/>
          <w:szCs w:val="20"/>
          <w:lang w:val="sl-SI"/>
        </w:rPr>
        <w:t>POZOR: V primeru, da pri odgovarjanju na spodnja vprašanja potrebujete dodatna pojasnila, preverite razlage v P01 - PRIROČNIK s pojasnili kriterijev in smernicami.</w:t>
      </w:r>
    </w:p>
    <w:p w14:paraId="22ED78B4" w14:textId="77777777" w:rsidR="008C1DFE" w:rsidRPr="00D01DB2" w:rsidRDefault="008C1DFE" w:rsidP="00EF4B03">
      <w:pPr>
        <w:tabs>
          <w:tab w:val="center" w:pos="4703"/>
          <w:tab w:val="right" w:pos="9406"/>
        </w:tabs>
        <w:spacing w:line="276" w:lineRule="auto"/>
        <w:rPr>
          <w:rFonts w:ascii="Georgia" w:hAnsi="Georgia" w:cs="Times New Roman"/>
          <w:sz w:val="20"/>
          <w:szCs w:val="20"/>
          <w:lang w:val="sl-SI"/>
        </w:rPr>
      </w:pPr>
    </w:p>
    <w:tbl>
      <w:tblPr>
        <w:tblStyle w:val="TableGrid"/>
        <w:tblW w:w="9234" w:type="dxa"/>
        <w:tblInd w:w="-5" w:type="dxa"/>
        <w:tblBorders>
          <w:top w:val="single" w:sz="2" w:space="0" w:color="78A22F"/>
          <w:left w:val="single" w:sz="2" w:space="0" w:color="78A22F"/>
          <w:bottom w:val="single" w:sz="2" w:space="0" w:color="78A22F"/>
          <w:right w:val="single" w:sz="2" w:space="0" w:color="78A22F"/>
          <w:insideH w:val="single" w:sz="2" w:space="0" w:color="78A22F"/>
          <w:insideV w:val="single" w:sz="2" w:space="0" w:color="78A22F"/>
        </w:tblBorders>
        <w:tblLook w:val="04A0" w:firstRow="1" w:lastRow="0" w:firstColumn="1" w:lastColumn="0" w:noHBand="0" w:noVBand="1"/>
      </w:tblPr>
      <w:tblGrid>
        <w:gridCol w:w="458"/>
        <w:gridCol w:w="6915"/>
        <w:gridCol w:w="934"/>
        <w:gridCol w:w="927"/>
      </w:tblGrid>
      <w:tr w:rsidR="008C1DFE" w:rsidRPr="00D01DB2" w14:paraId="55F3C1F3" w14:textId="0CF27049" w:rsidTr="0077646A">
        <w:tc>
          <w:tcPr>
            <w:tcW w:w="458" w:type="dxa"/>
            <w:vMerge w:val="restart"/>
          </w:tcPr>
          <w:p w14:paraId="72487EF2" w14:textId="23318856" w:rsidR="008C1DFE" w:rsidRPr="00D01DB2" w:rsidRDefault="008C1DFE" w:rsidP="008366AF">
            <w:pPr>
              <w:tabs>
                <w:tab w:val="center" w:pos="4703"/>
                <w:tab w:val="right" w:pos="9406"/>
              </w:tabs>
              <w:spacing w:before="120" w:after="120" w:line="276" w:lineRule="auto"/>
              <w:rPr>
                <w:rFonts w:ascii="Georgia" w:hAnsi="Georgia" w:cs="Times New Roman"/>
                <w:i/>
                <w:color w:val="0078BF"/>
                <w:sz w:val="20"/>
                <w:szCs w:val="20"/>
                <w:lang w:val="sl-SI"/>
              </w:rPr>
            </w:pPr>
            <w:r w:rsidRPr="00D01DB2">
              <w:rPr>
                <w:rFonts w:ascii="Georgia" w:hAnsi="Georgia" w:cs="Times New Roman"/>
                <w:i/>
                <w:color w:val="0078BF"/>
                <w:sz w:val="20"/>
                <w:szCs w:val="20"/>
                <w:lang w:val="sl-SI"/>
              </w:rPr>
              <w:t>Št.</w:t>
            </w:r>
          </w:p>
        </w:tc>
        <w:tc>
          <w:tcPr>
            <w:tcW w:w="6915" w:type="dxa"/>
            <w:vMerge w:val="restart"/>
            <w:vAlign w:val="center"/>
          </w:tcPr>
          <w:p w14:paraId="01D4D12E" w14:textId="0C3A6A2E" w:rsidR="008C1DFE" w:rsidRPr="00D01DB2" w:rsidRDefault="008C1DFE" w:rsidP="00820864">
            <w:pPr>
              <w:tabs>
                <w:tab w:val="center" w:pos="4703"/>
                <w:tab w:val="right" w:pos="9406"/>
              </w:tabs>
              <w:spacing w:line="276" w:lineRule="auto"/>
              <w:rPr>
                <w:rFonts w:ascii="Georgia" w:hAnsi="Georgia" w:cs="Times New Roman"/>
                <w:i/>
                <w:color w:val="0078BF"/>
                <w:sz w:val="20"/>
                <w:szCs w:val="20"/>
                <w:lang w:val="sl-SI"/>
              </w:rPr>
            </w:pPr>
            <w:r w:rsidRPr="00D01DB2">
              <w:rPr>
                <w:rFonts w:ascii="Georgia" w:hAnsi="Georgia" w:cs="Times New Roman"/>
                <w:i/>
                <w:color w:val="0078BF"/>
                <w:sz w:val="20"/>
                <w:szCs w:val="20"/>
                <w:lang w:val="sl-SI"/>
              </w:rPr>
              <w:t xml:space="preserve">Obvezni temeljni </w:t>
            </w:r>
            <w:r w:rsidR="00820864" w:rsidRPr="00D01DB2">
              <w:rPr>
                <w:rFonts w:ascii="Georgia" w:hAnsi="Georgia" w:cs="Times New Roman"/>
                <w:i/>
                <w:color w:val="0078BF"/>
                <w:sz w:val="20"/>
                <w:szCs w:val="20"/>
                <w:lang w:val="sl-SI"/>
              </w:rPr>
              <w:t xml:space="preserve">vhodni </w:t>
            </w:r>
            <w:r w:rsidRPr="00D01DB2">
              <w:rPr>
                <w:rFonts w:ascii="Georgia" w:hAnsi="Georgia" w:cs="Times New Roman"/>
                <w:i/>
                <w:color w:val="0078BF"/>
                <w:sz w:val="20"/>
                <w:szCs w:val="20"/>
                <w:lang w:val="sl-SI"/>
              </w:rPr>
              <w:t xml:space="preserve">pogoji – kaj morate </w:t>
            </w:r>
            <w:r w:rsidR="00820864" w:rsidRPr="00D01DB2">
              <w:rPr>
                <w:rFonts w:ascii="Georgia" w:hAnsi="Georgia" w:cs="Times New Roman"/>
                <w:i/>
                <w:color w:val="0078BF"/>
                <w:sz w:val="20"/>
                <w:szCs w:val="20"/>
                <w:lang w:val="sl-SI"/>
              </w:rPr>
              <w:t>nujno zagotoviti</w:t>
            </w:r>
          </w:p>
        </w:tc>
        <w:tc>
          <w:tcPr>
            <w:tcW w:w="1861" w:type="dxa"/>
            <w:gridSpan w:val="2"/>
            <w:shd w:val="clear" w:color="auto" w:fill="FFFFFF" w:themeFill="background1"/>
            <w:vAlign w:val="center"/>
          </w:tcPr>
          <w:p w14:paraId="4BCA4755" w14:textId="65C7DC9D" w:rsidR="008C1DFE" w:rsidRPr="00D01DB2" w:rsidRDefault="008C1DFE" w:rsidP="008C1DFE">
            <w:pPr>
              <w:tabs>
                <w:tab w:val="center" w:pos="4703"/>
                <w:tab w:val="right" w:pos="9406"/>
              </w:tabs>
              <w:spacing w:line="276" w:lineRule="auto"/>
              <w:jc w:val="center"/>
              <w:rPr>
                <w:rFonts w:ascii="Georgia" w:hAnsi="Georgia" w:cs="Times New Roman"/>
                <w:i/>
                <w:color w:val="0078BF"/>
                <w:sz w:val="20"/>
                <w:szCs w:val="20"/>
                <w:lang w:val="sl-SI"/>
              </w:rPr>
            </w:pPr>
            <w:r w:rsidRPr="00D01DB2">
              <w:rPr>
                <w:rFonts w:ascii="Georgia" w:hAnsi="Georgia" w:cs="Times New Roman"/>
                <w:i/>
                <w:color w:val="0078BF"/>
                <w:sz w:val="20"/>
                <w:szCs w:val="20"/>
                <w:lang w:val="sl-SI"/>
              </w:rPr>
              <w:t>Odgovorite</w:t>
            </w:r>
          </w:p>
        </w:tc>
      </w:tr>
      <w:tr w:rsidR="008C1DFE" w:rsidRPr="00D01DB2" w14:paraId="5E7D8BB7" w14:textId="77777777" w:rsidTr="0077646A">
        <w:tc>
          <w:tcPr>
            <w:tcW w:w="458" w:type="dxa"/>
            <w:vMerge/>
          </w:tcPr>
          <w:p w14:paraId="43C6AE43" w14:textId="77777777" w:rsidR="008C1DFE" w:rsidRPr="00D01DB2" w:rsidRDefault="008C1DFE" w:rsidP="008366AF">
            <w:pPr>
              <w:tabs>
                <w:tab w:val="center" w:pos="4703"/>
                <w:tab w:val="right" w:pos="9406"/>
              </w:tabs>
              <w:spacing w:before="120" w:after="120" w:line="276" w:lineRule="auto"/>
              <w:rPr>
                <w:rFonts w:ascii="Georgia" w:hAnsi="Georgia" w:cs="Times New Roman"/>
                <w:i/>
                <w:color w:val="0078BF"/>
                <w:sz w:val="20"/>
                <w:szCs w:val="20"/>
                <w:lang w:val="sl-SI"/>
              </w:rPr>
            </w:pPr>
          </w:p>
        </w:tc>
        <w:tc>
          <w:tcPr>
            <w:tcW w:w="6915" w:type="dxa"/>
            <w:vMerge/>
            <w:vAlign w:val="center"/>
          </w:tcPr>
          <w:p w14:paraId="38182AE4" w14:textId="77777777" w:rsidR="008C1DFE" w:rsidRPr="00D01DB2" w:rsidRDefault="008C1DFE" w:rsidP="00EF4B03">
            <w:pPr>
              <w:tabs>
                <w:tab w:val="center" w:pos="4703"/>
                <w:tab w:val="right" w:pos="9406"/>
              </w:tabs>
              <w:spacing w:line="276" w:lineRule="auto"/>
              <w:rPr>
                <w:rFonts w:ascii="Georgia" w:hAnsi="Georgia" w:cs="Times New Roman"/>
                <w:i/>
                <w:color w:val="0078BF"/>
                <w:sz w:val="20"/>
                <w:szCs w:val="20"/>
                <w:lang w:val="sl-SI"/>
              </w:rPr>
            </w:pPr>
          </w:p>
        </w:tc>
        <w:tc>
          <w:tcPr>
            <w:tcW w:w="934" w:type="dxa"/>
            <w:shd w:val="clear" w:color="auto" w:fill="FFFFFF" w:themeFill="background1"/>
            <w:vAlign w:val="center"/>
          </w:tcPr>
          <w:p w14:paraId="12322B8C" w14:textId="16A857A3" w:rsidR="008C1DFE" w:rsidRPr="00D01DB2" w:rsidRDefault="008C1DFE" w:rsidP="008C1DFE">
            <w:pPr>
              <w:tabs>
                <w:tab w:val="center" w:pos="4703"/>
                <w:tab w:val="right" w:pos="9406"/>
              </w:tabs>
              <w:spacing w:line="276" w:lineRule="auto"/>
              <w:jc w:val="center"/>
              <w:rPr>
                <w:rFonts w:ascii="Georgia" w:hAnsi="Georgia" w:cs="Times New Roman"/>
                <w:i/>
                <w:color w:val="0078BF"/>
                <w:sz w:val="20"/>
                <w:szCs w:val="20"/>
                <w:lang w:val="sl-SI"/>
              </w:rPr>
            </w:pPr>
            <w:r w:rsidRPr="00D01DB2">
              <w:rPr>
                <w:rFonts w:ascii="Georgia" w:hAnsi="Georgia" w:cs="Times New Roman"/>
                <w:i/>
                <w:color w:val="0078BF"/>
                <w:sz w:val="20"/>
                <w:szCs w:val="20"/>
                <w:lang w:val="sl-SI"/>
              </w:rPr>
              <w:t>DA</w:t>
            </w:r>
          </w:p>
        </w:tc>
        <w:tc>
          <w:tcPr>
            <w:tcW w:w="927" w:type="dxa"/>
            <w:shd w:val="clear" w:color="auto" w:fill="FFFFFF" w:themeFill="background1"/>
            <w:vAlign w:val="center"/>
          </w:tcPr>
          <w:p w14:paraId="29BD4E9C" w14:textId="16FB3518" w:rsidR="008C1DFE" w:rsidRPr="00D01DB2" w:rsidRDefault="008C1DFE" w:rsidP="008C1DFE">
            <w:pPr>
              <w:tabs>
                <w:tab w:val="center" w:pos="4703"/>
                <w:tab w:val="right" w:pos="9406"/>
              </w:tabs>
              <w:spacing w:line="276" w:lineRule="auto"/>
              <w:jc w:val="center"/>
              <w:rPr>
                <w:rFonts w:ascii="Georgia" w:hAnsi="Georgia" w:cs="Times New Roman"/>
                <w:i/>
                <w:color w:val="0078BF"/>
                <w:sz w:val="20"/>
                <w:szCs w:val="20"/>
                <w:lang w:val="sl-SI"/>
              </w:rPr>
            </w:pPr>
            <w:r w:rsidRPr="00D01DB2">
              <w:rPr>
                <w:rFonts w:ascii="Georgia" w:hAnsi="Georgia" w:cs="Times New Roman"/>
                <w:i/>
                <w:color w:val="0078BF"/>
                <w:sz w:val="20"/>
                <w:szCs w:val="20"/>
                <w:lang w:val="sl-SI"/>
              </w:rPr>
              <w:t>NE</w:t>
            </w:r>
          </w:p>
        </w:tc>
      </w:tr>
      <w:tr w:rsidR="008C1DFE" w:rsidRPr="00D01DB2" w14:paraId="5336AC8C" w14:textId="2A1F652B" w:rsidTr="0077646A">
        <w:tc>
          <w:tcPr>
            <w:tcW w:w="458" w:type="dxa"/>
          </w:tcPr>
          <w:p w14:paraId="57A1DB81" w14:textId="6B9D95EA" w:rsidR="008C1DFE" w:rsidRPr="00D01DB2" w:rsidRDefault="008C1DFE" w:rsidP="00C80530">
            <w:pPr>
              <w:tabs>
                <w:tab w:val="center" w:pos="4703"/>
                <w:tab w:val="right" w:pos="9406"/>
              </w:tabs>
              <w:spacing w:before="120" w:after="120" w:line="276" w:lineRule="auto"/>
              <w:rPr>
                <w:rFonts w:ascii="Georgia" w:hAnsi="Georgia" w:cs="Times New Roman"/>
                <w:i/>
                <w:color w:val="78A22F"/>
                <w:sz w:val="20"/>
                <w:szCs w:val="20"/>
                <w:lang w:val="sl-SI"/>
              </w:rPr>
            </w:pPr>
            <w:r w:rsidRPr="00D01DB2">
              <w:rPr>
                <w:rFonts w:ascii="Georgia" w:hAnsi="Georgia" w:cs="Times New Roman"/>
                <w:color w:val="78A22F"/>
                <w:sz w:val="20"/>
                <w:szCs w:val="20"/>
                <w:lang w:val="sl-SI"/>
              </w:rPr>
              <w:t>01</w:t>
            </w:r>
          </w:p>
        </w:tc>
        <w:tc>
          <w:tcPr>
            <w:tcW w:w="6915" w:type="dxa"/>
            <w:vAlign w:val="center"/>
          </w:tcPr>
          <w:p w14:paraId="44E8F97B" w14:textId="138DFB01" w:rsidR="008C1DFE" w:rsidRPr="00D01DB2" w:rsidRDefault="008C1DFE" w:rsidP="00272649">
            <w:pPr>
              <w:tabs>
                <w:tab w:val="center" w:pos="4703"/>
                <w:tab w:val="right" w:pos="9406"/>
              </w:tabs>
              <w:spacing w:before="120" w:after="120" w:line="276" w:lineRule="auto"/>
              <w:jc w:val="both"/>
              <w:rPr>
                <w:rFonts w:ascii="Georgia" w:hAnsi="Georgia" w:cs="Times New Roman"/>
                <w:b/>
                <w:sz w:val="20"/>
                <w:szCs w:val="20"/>
                <w:lang w:val="sl-SI"/>
              </w:rPr>
            </w:pPr>
            <w:r w:rsidRPr="00D01DB2">
              <w:rPr>
                <w:rFonts w:ascii="Georgia" w:hAnsi="Georgia" w:cs="Times New Roman"/>
                <w:b/>
                <w:sz w:val="20"/>
                <w:szCs w:val="20"/>
                <w:lang w:val="sl-SI"/>
              </w:rPr>
              <w:t>Kot prijavitelj prevzemamo in jamčimo ORGANIZACIJO oziroma celotno IZVEDBO DOŽIVETJA.</w:t>
            </w:r>
          </w:p>
          <w:p w14:paraId="71B5FA7F" w14:textId="307AEEF9" w:rsidR="004B32BB" w:rsidRPr="00D01DB2" w:rsidRDefault="008C1DFE" w:rsidP="004B32BB">
            <w:pPr>
              <w:tabs>
                <w:tab w:val="center" w:pos="4703"/>
                <w:tab w:val="right" w:pos="9406"/>
              </w:tabs>
              <w:spacing w:before="120" w:after="120" w:line="276" w:lineRule="auto"/>
              <w:jc w:val="both"/>
              <w:rPr>
                <w:rFonts w:ascii="Georgia" w:hAnsi="Georgia" w:cs="Times New Roman"/>
                <w:sz w:val="20"/>
                <w:szCs w:val="20"/>
                <w:lang w:val="sl-SI"/>
              </w:rPr>
            </w:pPr>
            <w:r w:rsidRPr="00D01DB2">
              <w:rPr>
                <w:rFonts w:ascii="Georgia" w:hAnsi="Georgia" w:cs="Times New Roman"/>
                <w:sz w:val="20"/>
                <w:szCs w:val="20"/>
                <w:lang w:val="sl-SI"/>
              </w:rPr>
              <w:t xml:space="preserve">Temeljni pogoj je, da ste kot prijavitelj ne samo razvojnik ali idejni snovalec doživetja, temveč da prevzemate </w:t>
            </w:r>
            <w:r w:rsidR="004B32BB" w:rsidRPr="00D01DB2">
              <w:rPr>
                <w:rFonts w:ascii="Georgia" w:hAnsi="Georgia" w:cs="Times New Roman"/>
                <w:sz w:val="20"/>
                <w:szCs w:val="20"/>
                <w:lang w:val="sl-SI"/>
              </w:rPr>
              <w:t xml:space="preserve">organizacijo </w:t>
            </w:r>
            <w:r w:rsidRPr="00D01DB2">
              <w:rPr>
                <w:rFonts w:ascii="Georgia" w:hAnsi="Georgia" w:cs="Times New Roman"/>
                <w:sz w:val="20"/>
                <w:szCs w:val="20"/>
                <w:lang w:val="sl-SI"/>
              </w:rPr>
              <w:t>in tud</w:t>
            </w:r>
            <w:r w:rsidR="004B32BB" w:rsidRPr="00D01DB2">
              <w:rPr>
                <w:rFonts w:ascii="Georgia" w:hAnsi="Georgia" w:cs="Times New Roman"/>
                <w:sz w:val="20"/>
                <w:szCs w:val="20"/>
                <w:lang w:val="sl-SI"/>
              </w:rPr>
              <w:t xml:space="preserve">i izvajate </w:t>
            </w:r>
            <w:r w:rsidR="00F176C9" w:rsidRPr="00D01DB2">
              <w:rPr>
                <w:rFonts w:ascii="Georgia" w:hAnsi="Georgia" w:cs="Times New Roman"/>
                <w:sz w:val="20"/>
                <w:szCs w:val="20"/>
                <w:lang w:val="sl-SI"/>
              </w:rPr>
              <w:t xml:space="preserve">celotno </w:t>
            </w:r>
            <w:r w:rsidRPr="00D01DB2">
              <w:rPr>
                <w:rFonts w:ascii="Georgia" w:hAnsi="Georgia" w:cs="Times New Roman"/>
                <w:sz w:val="20"/>
                <w:szCs w:val="20"/>
                <w:lang w:val="sl-SI"/>
              </w:rPr>
              <w:t>doživetje</w:t>
            </w:r>
            <w:r w:rsidR="004B32BB" w:rsidRPr="00D01DB2">
              <w:rPr>
                <w:rFonts w:ascii="Georgia" w:hAnsi="Georgia" w:cs="Times New Roman"/>
                <w:sz w:val="20"/>
                <w:szCs w:val="20"/>
                <w:lang w:val="sl-SI"/>
              </w:rPr>
              <w:t xml:space="preserve"> (izpolnjevanje temeljnih pogojev in vsebinskih v skladu z vsebinskimi kriteriji oziroma smernicami)</w:t>
            </w:r>
            <w:r w:rsidRPr="00D01DB2">
              <w:rPr>
                <w:rFonts w:ascii="Georgia" w:hAnsi="Georgia" w:cs="Times New Roman"/>
                <w:sz w:val="20"/>
                <w:szCs w:val="20"/>
                <w:lang w:val="sl-SI"/>
              </w:rPr>
              <w:t xml:space="preserve">. </w:t>
            </w:r>
          </w:p>
          <w:p w14:paraId="776EC92A" w14:textId="534DFB7E" w:rsidR="008C1DFE" w:rsidRPr="00D01DB2" w:rsidRDefault="008C1DFE" w:rsidP="004B32BB">
            <w:pPr>
              <w:tabs>
                <w:tab w:val="center" w:pos="4703"/>
                <w:tab w:val="right" w:pos="9406"/>
              </w:tabs>
              <w:spacing w:before="120" w:after="120" w:line="276" w:lineRule="auto"/>
              <w:jc w:val="both"/>
              <w:rPr>
                <w:rFonts w:ascii="Georgia" w:hAnsi="Georgia" w:cs="Times New Roman"/>
                <w:b/>
                <w:sz w:val="20"/>
                <w:szCs w:val="20"/>
                <w:lang w:val="sl-SI"/>
              </w:rPr>
            </w:pPr>
            <w:r w:rsidRPr="00D01DB2">
              <w:rPr>
                <w:rFonts w:ascii="Georgia" w:hAnsi="Georgia" w:cs="Times New Roman"/>
                <w:sz w:val="20"/>
                <w:szCs w:val="20"/>
                <w:lang w:val="sl-SI"/>
              </w:rPr>
              <w:t xml:space="preserve">Gre torej za koncept </w:t>
            </w:r>
            <w:r w:rsidRPr="00D01DB2">
              <w:rPr>
                <w:rFonts w:ascii="Georgia" w:hAnsi="Georgia" w:cs="Times New Roman"/>
                <w:i/>
                <w:sz w:val="20"/>
                <w:szCs w:val="20"/>
                <w:lang w:val="sl-SI"/>
              </w:rPr>
              <w:t>'one-stop-shop</w:t>
            </w:r>
            <w:r w:rsidRPr="00D01DB2">
              <w:rPr>
                <w:rFonts w:ascii="Georgia" w:hAnsi="Georgia" w:cs="Times New Roman"/>
                <w:sz w:val="20"/>
                <w:szCs w:val="20"/>
                <w:lang w:val="sl-SI"/>
              </w:rPr>
              <w:t>' – kupec doživetje kupi kot celoto</w:t>
            </w:r>
            <w:r w:rsidR="00F176C9" w:rsidRPr="00D01DB2">
              <w:rPr>
                <w:rFonts w:ascii="Georgia" w:hAnsi="Georgia" w:cs="Times New Roman"/>
                <w:sz w:val="20"/>
                <w:szCs w:val="20"/>
                <w:lang w:val="sl-SI"/>
              </w:rPr>
              <w:t>. Z</w:t>
            </w:r>
            <w:r w:rsidRPr="00D01DB2">
              <w:rPr>
                <w:rFonts w:ascii="Georgia" w:hAnsi="Georgia" w:cs="Times New Roman"/>
                <w:sz w:val="20"/>
                <w:szCs w:val="20"/>
                <w:lang w:val="sl-SI"/>
              </w:rPr>
              <w:t>a informacije, rezervacijo, nakup ter izvedbo jamči ena organizacija (</w:t>
            </w:r>
            <w:r w:rsidR="00F176C9" w:rsidRPr="00D01DB2">
              <w:rPr>
                <w:rFonts w:ascii="Georgia" w:hAnsi="Georgia" w:cs="Times New Roman"/>
                <w:sz w:val="20"/>
                <w:szCs w:val="20"/>
                <w:lang w:val="sl-SI"/>
              </w:rPr>
              <w:t xml:space="preserve">to je </w:t>
            </w:r>
            <w:r w:rsidRPr="00D01DB2">
              <w:rPr>
                <w:rFonts w:ascii="Georgia" w:hAnsi="Georgia" w:cs="Times New Roman"/>
                <w:sz w:val="20"/>
                <w:szCs w:val="20"/>
                <w:lang w:val="sl-SI"/>
              </w:rPr>
              <w:t>prijavitelj).</w:t>
            </w:r>
          </w:p>
        </w:tc>
        <w:tc>
          <w:tcPr>
            <w:tcW w:w="934" w:type="dxa"/>
            <w:shd w:val="clear" w:color="auto" w:fill="FFFFFF" w:themeFill="background1"/>
            <w:vAlign w:val="center"/>
          </w:tcPr>
          <w:p w14:paraId="70284046" w14:textId="77777777" w:rsidR="008C1DFE" w:rsidRPr="00D01DB2" w:rsidRDefault="008C1DFE" w:rsidP="00EF4B03">
            <w:pPr>
              <w:tabs>
                <w:tab w:val="center" w:pos="4703"/>
                <w:tab w:val="right" w:pos="9406"/>
              </w:tabs>
              <w:spacing w:line="276" w:lineRule="auto"/>
              <w:rPr>
                <w:rFonts w:ascii="Georgia" w:hAnsi="Georgia" w:cs="Times New Roman"/>
                <w:i/>
                <w:sz w:val="20"/>
                <w:szCs w:val="20"/>
                <w:lang w:val="sl-SI"/>
              </w:rPr>
            </w:pPr>
          </w:p>
        </w:tc>
        <w:tc>
          <w:tcPr>
            <w:tcW w:w="927" w:type="dxa"/>
            <w:shd w:val="clear" w:color="auto" w:fill="FFFFFF" w:themeFill="background1"/>
          </w:tcPr>
          <w:p w14:paraId="1178DB92" w14:textId="77777777" w:rsidR="008C1DFE" w:rsidRPr="00D01DB2" w:rsidRDefault="008C1DFE" w:rsidP="00EF4B03">
            <w:pPr>
              <w:tabs>
                <w:tab w:val="center" w:pos="4703"/>
                <w:tab w:val="right" w:pos="9406"/>
              </w:tabs>
              <w:spacing w:line="276" w:lineRule="auto"/>
              <w:rPr>
                <w:rFonts w:ascii="Georgia" w:hAnsi="Georgia" w:cs="Times New Roman"/>
                <w:i/>
                <w:sz w:val="20"/>
                <w:szCs w:val="20"/>
                <w:lang w:val="sl-SI"/>
              </w:rPr>
            </w:pPr>
          </w:p>
        </w:tc>
      </w:tr>
      <w:tr w:rsidR="0077646A" w:rsidRPr="00D01DB2" w14:paraId="78DCFBE5" w14:textId="77777777" w:rsidTr="0077646A">
        <w:tc>
          <w:tcPr>
            <w:tcW w:w="458" w:type="dxa"/>
          </w:tcPr>
          <w:p w14:paraId="406BD5A9" w14:textId="0A049E92" w:rsidR="0077646A" w:rsidRPr="00D01DB2" w:rsidRDefault="0077646A" w:rsidP="00C80530">
            <w:pPr>
              <w:tabs>
                <w:tab w:val="center" w:pos="4703"/>
                <w:tab w:val="right" w:pos="9406"/>
              </w:tabs>
              <w:spacing w:before="120" w:after="120" w:line="276" w:lineRule="auto"/>
              <w:rPr>
                <w:rFonts w:ascii="Georgia" w:hAnsi="Georgia" w:cs="Times New Roman"/>
                <w:color w:val="78A22F"/>
                <w:sz w:val="20"/>
                <w:szCs w:val="20"/>
                <w:lang w:val="sl-SI"/>
              </w:rPr>
            </w:pPr>
            <w:r w:rsidRPr="00D01DB2">
              <w:rPr>
                <w:rFonts w:ascii="Georgia" w:hAnsi="Georgia" w:cs="Times New Roman"/>
                <w:color w:val="78A22F"/>
                <w:sz w:val="20"/>
                <w:szCs w:val="20"/>
                <w:lang w:val="sl-SI"/>
              </w:rPr>
              <w:t>02</w:t>
            </w:r>
          </w:p>
        </w:tc>
        <w:tc>
          <w:tcPr>
            <w:tcW w:w="6915" w:type="dxa"/>
            <w:vAlign w:val="center"/>
          </w:tcPr>
          <w:p w14:paraId="20D525A9" w14:textId="6B3DDB6B" w:rsidR="0077646A" w:rsidRPr="00D01DB2" w:rsidRDefault="0077646A" w:rsidP="0077646A">
            <w:pPr>
              <w:tabs>
                <w:tab w:val="center" w:pos="4703"/>
                <w:tab w:val="right" w:pos="9406"/>
              </w:tabs>
              <w:spacing w:before="120" w:after="120" w:line="276" w:lineRule="auto"/>
              <w:jc w:val="both"/>
              <w:rPr>
                <w:rFonts w:ascii="Georgia" w:hAnsi="Georgia" w:cs="Times New Roman"/>
                <w:b/>
                <w:sz w:val="20"/>
                <w:szCs w:val="20"/>
                <w:lang w:val="sl-SI"/>
              </w:rPr>
            </w:pPr>
            <w:r w:rsidRPr="00D01DB2">
              <w:rPr>
                <w:rFonts w:ascii="Georgia" w:hAnsi="Georgia" w:cs="Times New Roman"/>
                <w:b/>
                <w:sz w:val="20"/>
                <w:szCs w:val="20"/>
                <w:lang w:val="sl-SI"/>
              </w:rPr>
              <w:t xml:space="preserve">Prijavitelj ob prijavi posluje že VSAJ POL LETA, za večdnevno doživetje pa mora imeti </w:t>
            </w:r>
            <w:r w:rsidR="006C2C6C" w:rsidRPr="00D01DB2">
              <w:rPr>
                <w:rFonts w:ascii="Georgia" w:hAnsi="Georgia" w:cs="Times New Roman"/>
                <w:b/>
                <w:sz w:val="20"/>
                <w:szCs w:val="20"/>
                <w:lang w:val="sl-SI"/>
              </w:rPr>
              <w:t>LICENCO ZA TURISTIČNO AGENCIJO</w:t>
            </w:r>
            <w:r w:rsidRPr="00D01DB2">
              <w:rPr>
                <w:rFonts w:ascii="Georgia" w:hAnsi="Georgia" w:cs="Times New Roman"/>
                <w:b/>
                <w:sz w:val="20"/>
                <w:szCs w:val="20"/>
                <w:lang w:val="sl-SI"/>
              </w:rPr>
              <w:t>.</w:t>
            </w:r>
          </w:p>
          <w:p w14:paraId="6B9381F2" w14:textId="77777777" w:rsidR="00EE5F69" w:rsidRPr="00D01DB2" w:rsidRDefault="0077646A" w:rsidP="006C2C6C">
            <w:pPr>
              <w:tabs>
                <w:tab w:val="center" w:pos="4703"/>
                <w:tab w:val="right" w:pos="9406"/>
              </w:tabs>
              <w:spacing w:before="120" w:after="120" w:line="276" w:lineRule="auto"/>
              <w:jc w:val="both"/>
              <w:rPr>
                <w:rFonts w:ascii="Georgia" w:hAnsi="Georgia" w:cs="Times New Roman"/>
                <w:sz w:val="20"/>
                <w:szCs w:val="20"/>
                <w:lang w:val="sl-SI"/>
              </w:rPr>
            </w:pPr>
            <w:r w:rsidRPr="00D01DB2">
              <w:rPr>
                <w:rFonts w:ascii="Georgia" w:hAnsi="Georgia" w:cs="Times New Roman"/>
                <w:sz w:val="20"/>
                <w:szCs w:val="20"/>
                <w:lang w:val="sl-SI"/>
              </w:rPr>
              <w:t xml:space="preserve">Za zagotavljanje kakovosti Slovenia Unique Experiences mora imeti prijavitelj vzpostavljeno poslovanje in izpolniti temeljni pogoj, da kot poslovni subjekt na dan prijave deluje že vsaj pol leta. </w:t>
            </w:r>
          </w:p>
          <w:p w14:paraId="03F0919C" w14:textId="5A362E1A" w:rsidR="0077646A" w:rsidRPr="00D01DB2" w:rsidRDefault="0077646A" w:rsidP="006C2C6C">
            <w:pPr>
              <w:tabs>
                <w:tab w:val="center" w:pos="4703"/>
                <w:tab w:val="right" w:pos="9406"/>
              </w:tabs>
              <w:spacing w:before="120" w:after="120" w:line="276" w:lineRule="auto"/>
              <w:jc w:val="both"/>
              <w:rPr>
                <w:rFonts w:ascii="Georgia" w:hAnsi="Georgia" w:cs="Times New Roman"/>
                <w:b/>
                <w:sz w:val="20"/>
                <w:szCs w:val="20"/>
                <w:lang w:val="sl-SI"/>
              </w:rPr>
            </w:pPr>
            <w:r w:rsidRPr="00D01DB2">
              <w:rPr>
                <w:rFonts w:ascii="Georgia" w:hAnsi="Georgia" w:cs="Times New Roman"/>
                <w:sz w:val="20"/>
                <w:szCs w:val="20"/>
                <w:lang w:val="sl-SI"/>
              </w:rPr>
              <w:t>V primeru večdnevnega doživetja (paket, tura), mora imeti veljavno licen</w:t>
            </w:r>
            <w:r w:rsidR="006C2C6C" w:rsidRPr="00D01DB2">
              <w:rPr>
                <w:rFonts w:ascii="Georgia" w:hAnsi="Georgia" w:cs="Times New Roman"/>
                <w:sz w:val="20"/>
                <w:szCs w:val="20"/>
                <w:lang w:val="sl-SI"/>
              </w:rPr>
              <w:t>c</w:t>
            </w:r>
            <w:r w:rsidRPr="00D01DB2">
              <w:rPr>
                <w:rFonts w:ascii="Georgia" w:hAnsi="Georgia" w:cs="Times New Roman"/>
                <w:sz w:val="20"/>
                <w:szCs w:val="20"/>
                <w:lang w:val="sl-SI"/>
              </w:rPr>
              <w:t>o za turistično agencijo.</w:t>
            </w:r>
          </w:p>
        </w:tc>
        <w:tc>
          <w:tcPr>
            <w:tcW w:w="934" w:type="dxa"/>
            <w:shd w:val="clear" w:color="auto" w:fill="FFFFFF" w:themeFill="background1"/>
            <w:vAlign w:val="center"/>
          </w:tcPr>
          <w:p w14:paraId="3F0EBFA6" w14:textId="77777777" w:rsidR="0077646A" w:rsidRPr="00D01DB2" w:rsidRDefault="0077646A" w:rsidP="00EF4B03">
            <w:pPr>
              <w:tabs>
                <w:tab w:val="center" w:pos="4703"/>
                <w:tab w:val="right" w:pos="9406"/>
              </w:tabs>
              <w:spacing w:line="276" w:lineRule="auto"/>
              <w:rPr>
                <w:rFonts w:ascii="Georgia" w:hAnsi="Georgia" w:cs="Times New Roman"/>
                <w:i/>
                <w:sz w:val="20"/>
                <w:szCs w:val="20"/>
                <w:lang w:val="sl-SI"/>
              </w:rPr>
            </w:pPr>
          </w:p>
        </w:tc>
        <w:tc>
          <w:tcPr>
            <w:tcW w:w="927" w:type="dxa"/>
            <w:shd w:val="clear" w:color="auto" w:fill="FFFFFF" w:themeFill="background1"/>
          </w:tcPr>
          <w:p w14:paraId="33DB2310" w14:textId="77777777" w:rsidR="0077646A" w:rsidRPr="00D01DB2" w:rsidRDefault="0077646A" w:rsidP="00EF4B03">
            <w:pPr>
              <w:tabs>
                <w:tab w:val="center" w:pos="4703"/>
                <w:tab w:val="right" w:pos="9406"/>
              </w:tabs>
              <w:spacing w:line="276" w:lineRule="auto"/>
              <w:rPr>
                <w:rFonts w:ascii="Georgia" w:hAnsi="Georgia" w:cs="Times New Roman"/>
                <w:i/>
                <w:sz w:val="20"/>
                <w:szCs w:val="20"/>
                <w:lang w:val="sl-SI"/>
              </w:rPr>
            </w:pPr>
          </w:p>
        </w:tc>
      </w:tr>
      <w:tr w:rsidR="008C1DFE" w:rsidRPr="00D01DB2" w14:paraId="27901A85" w14:textId="648C2550" w:rsidTr="0077646A">
        <w:tc>
          <w:tcPr>
            <w:tcW w:w="458" w:type="dxa"/>
          </w:tcPr>
          <w:p w14:paraId="6702B52C" w14:textId="049C8281" w:rsidR="008C1DFE" w:rsidRPr="00D01DB2" w:rsidRDefault="008C1DFE" w:rsidP="0077646A">
            <w:pPr>
              <w:tabs>
                <w:tab w:val="center" w:pos="4703"/>
                <w:tab w:val="right" w:pos="9406"/>
              </w:tabs>
              <w:spacing w:before="120" w:after="120" w:line="276" w:lineRule="auto"/>
              <w:rPr>
                <w:rFonts w:ascii="Georgia" w:hAnsi="Georgia" w:cs="Times New Roman"/>
                <w:color w:val="78A22F"/>
                <w:sz w:val="20"/>
                <w:szCs w:val="20"/>
                <w:lang w:val="sl-SI"/>
              </w:rPr>
            </w:pPr>
            <w:r w:rsidRPr="00D01DB2">
              <w:rPr>
                <w:rFonts w:ascii="Georgia" w:hAnsi="Georgia" w:cs="Times New Roman"/>
                <w:color w:val="78A22F"/>
                <w:sz w:val="20"/>
                <w:szCs w:val="20"/>
                <w:lang w:val="sl-SI"/>
              </w:rPr>
              <w:t>0</w:t>
            </w:r>
            <w:r w:rsidR="0077646A" w:rsidRPr="00D01DB2">
              <w:rPr>
                <w:rFonts w:ascii="Georgia" w:hAnsi="Georgia" w:cs="Times New Roman"/>
                <w:color w:val="78A22F"/>
                <w:sz w:val="20"/>
                <w:szCs w:val="20"/>
                <w:lang w:val="sl-SI"/>
              </w:rPr>
              <w:t>3</w:t>
            </w:r>
          </w:p>
        </w:tc>
        <w:tc>
          <w:tcPr>
            <w:tcW w:w="6915" w:type="dxa"/>
            <w:vAlign w:val="center"/>
          </w:tcPr>
          <w:p w14:paraId="6DED4939" w14:textId="77777777" w:rsidR="008C1DFE" w:rsidRPr="00D01DB2" w:rsidRDefault="008C1DFE" w:rsidP="00272649">
            <w:pPr>
              <w:tabs>
                <w:tab w:val="center" w:pos="4703"/>
                <w:tab w:val="right" w:pos="9406"/>
              </w:tabs>
              <w:spacing w:before="120" w:after="120" w:line="276" w:lineRule="auto"/>
              <w:jc w:val="both"/>
              <w:rPr>
                <w:rFonts w:ascii="Georgia" w:hAnsi="Georgia" w:cs="Times New Roman"/>
                <w:i/>
                <w:sz w:val="20"/>
                <w:szCs w:val="20"/>
                <w:lang w:val="sl-SI"/>
              </w:rPr>
            </w:pPr>
            <w:r w:rsidRPr="00D01DB2">
              <w:rPr>
                <w:rFonts w:ascii="Georgia" w:hAnsi="Georgia" w:cs="Times New Roman"/>
                <w:b/>
                <w:sz w:val="20"/>
                <w:szCs w:val="20"/>
                <w:lang w:val="sl-SI"/>
              </w:rPr>
              <w:t>Doživetje je oblikovano kot PRODAJNO DOŽIVETJE.</w:t>
            </w:r>
          </w:p>
          <w:p w14:paraId="431F13A8" w14:textId="77777777" w:rsidR="008C1DFE" w:rsidRPr="00D01DB2" w:rsidRDefault="008C1DFE" w:rsidP="00272649">
            <w:pPr>
              <w:tabs>
                <w:tab w:val="center" w:pos="4703"/>
                <w:tab w:val="right" w:pos="9406"/>
              </w:tabs>
              <w:spacing w:before="120" w:after="120" w:line="276" w:lineRule="auto"/>
              <w:jc w:val="both"/>
              <w:rPr>
                <w:rFonts w:ascii="Georgia" w:hAnsi="Georgia" w:cs="Times New Roman"/>
                <w:sz w:val="20"/>
                <w:szCs w:val="20"/>
                <w:lang w:val="sl-SI"/>
              </w:rPr>
            </w:pPr>
            <w:r w:rsidRPr="00D01DB2">
              <w:rPr>
                <w:rFonts w:ascii="Georgia" w:hAnsi="Georgia" w:cs="Times New Roman"/>
                <w:sz w:val="20"/>
                <w:szCs w:val="20"/>
                <w:lang w:val="sl-SI"/>
              </w:rPr>
              <w:t>Doživetje mora biti oblikovano kot prodajno ('saleable') doživetje, ki ima jasno opredeljeno:</w:t>
            </w:r>
          </w:p>
          <w:p w14:paraId="1A41E8ED" w14:textId="21A8C4A7" w:rsidR="008C1DFE" w:rsidRPr="00D01DB2" w:rsidRDefault="008C1DFE" w:rsidP="00272649">
            <w:pPr>
              <w:pStyle w:val="ListParagraph"/>
              <w:numPr>
                <w:ilvl w:val="0"/>
                <w:numId w:val="15"/>
              </w:numPr>
              <w:tabs>
                <w:tab w:val="center" w:pos="4703"/>
                <w:tab w:val="right" w:pos="9406"/>
              </w:tabs>
              <w:spacing w:before="120" w:after="120" w:line="276" w:lineRule="auto"/>
              <w:jc w:val="both"/>
              <w:rPr>
                <w:rFonts w:ascii="Georgia" w:hAnsi="Georgia" w:cs="Times New Roman"/>
                <w:sz w:val="20"/>
                <w:szCs w:val="20"/>
                <w:lang w:val="sl-SI"/>
              </w:rPr>
            </w:pPr>
            <w:r w:rsidRPr="00D01DB2">
              <w:rPr>
                <w:rFonts w:ascii="Georgia" w:hAnsi="Georgia" w:cs="Times New Roman"/>
                <w:sz w:val="20"/>
                <w:szCs w:val="20"/>
                <w:lang w:val="sl-SI"/>
              </w:rPr>
              <w:t>Vsebino, čas trajanja in ceno.</w:t>
            </w:r>
          </w:p>
          <w:p w14:paraId="628D0C43" w14:textId="74A60738" w:rsidR="008C1DFE" w:rsidRPr="00D01DB2" w:rsidRDefault="008C1DFE" w:rsidP="00272649">
            <w:pPr>
              <w:pStyle w:val="ListParagraph"/>
              <w:numPr>
                <w:ilvl w:val="0"/>
                <w:numId w:val="15"/>
              </w:numPr>
              <w:tabs>
                <w:tab w:val="center" w:pos="4703"/>
                <w:tab w:val="right" w:pos="9406"/>
              </w:tabs>
              <w:spacing w:before="120" w:after="120" w:line="276" w:lineRule="auto"/>
              <w:jc w:val="both"/>
              <w:rPr>
                <w:rFonts w:ascii="Georgia" w:hAnsi="Georgia" w:cs="Times New Roman"/>
                <w:sz w:val="20"/>
                <w:szCs w:val="20"/>
                <w:lang w:val="sl-SI"/>
              </w:rPr>
            </w:pPr>
            <w:r w:rsidRPr="00D01DB2">
              <w:rPr>
                <w:rFonts w:ascii="Georgia" w:hAnsi="Georgia" w:cs="Times New Roman"/>
                <w:sz w:val="20"/>
                <w:szCs w:val="20"/>
                <w:lang w:val="sl-SI"/>
              </w:rPr>
              <w:t>Prevladujočo temo in nagovarja izbrano ciljno skupino.</w:t>
            </w:r>
          </w:p>
          <w:p w14:paraId="6D919E37" w14:textId="77777777" w:rsidR="008C1DFE" w:rsidRPr="00D01DB2" w:rsidRDefault="008C1DFE" w:rsidP="00272649">
            <w:pPr>
              <w:pStyle w:val="ListParagraph"/>
              <w:numPr>
                <w:ilvl w:val="0"/>
                <w:numId w:val="15"/>
              </w:numPr>
              <w:tabs>
                <w:tab w:val="center" w:pos="4703"/>
                <w:tab w:val="right" w:pos="9406"/>
              </w:tabs>
              <w:spacing w:before="120" w:after="120" w:line="276" w:lineRule="auto"/>
              <w:jc w:val="both"/>
              <w:rPr>
                <w:rFonts w:ascii="Georgia" w:hAnsi="Georgia" w:cs="Times New Roman"/>
                <w:sz w:val="20"/>
                <w:szCs w:val="20"/>
                <w:lang w:val="sl-SI"/>
              </w:rPr>
            </w:pPr>
            <w:r w:rsidRPr="00D01DB2">
              <w:rPr>
                <w:rFonts w:ascii="Georgia" w:hAnsi="Georgia" w:cs="Times New Roman"/>
                <w:sz w:val="20"/>
                <w:szCs w:val="20"/>
                <w:lang w:val="sl-SI"/>
              </w:rPr>
              <w:t>Izvajalca (kdo izvaja doživetje in kdo &amp; kje nudi več informacij).</w:t>
            </w:r>
          </w:p>
          <w:p w14:paraId="066FA72F" w14:textId="77777777" w:rsidR="008C1DFE" w:rsidRPr="00D01DB2" w:rsidRDefault="008C1DFE" w:rsidP="00272649">
            <w:pPr>
              <w:pStyle w:val="ListParagraph"/>
              <w:numPr>
                <w:ilvl w:val="0"/>
                <w:numId w:val="15"/>
              </w:numPr>
              <w:tabs>
                <w:tab w:val="center" w:pos="4703"/>
                <w:tab w:val="right" w:pos="9406"/>
              </w:tabs>
              <w:spacing w:before="120" w:after="120" w:line="276" w:lineRule="auto"/>
              <w:jc w:val="both"/>
              <w:rPr>
                <w:rFonts w:ascii="Georgia" w:hAnsi="Georgia" w:cs="Times New Roman"/>
                <w:sz w:val="20"/>
                <w:szCs w:val="20"/>
                <w:lang w:val="sl-SI"/>
              </w:rPr>
            </w:pPr>
            <w:r w:rsidRPr="00D01DB2">
              <w:rPr>
                <w:rFonts w:ascii="Georgia" w:hAnsi="Georgia" w:cs="Times New Roman"/>
                <w:sz w:val="20"/>
                <w:szCs w:val="20"/>
                <w:lang w:val="sl-SI"/>
              </w:rPr>
              <w:lastRenderedPageBreak/>
              <w:t>Rezervacijski kanal prijavitelja (kjer je mogoče doživetje preprosto rezervirati oziroma kupiti).</w:t>
            </w:r>
          </w:p>
          <w:p w14:paraId="046D6BA7" w14:textId="57CA7D56" w:rsidR="008C1DFE" w:rsidRPr="00D01DB2" w:rsidRDefault="008C1DFE" w:rsidP="00EE5F69">
            <w:pPr>
              <w:pStyle w:val="ListParagraph"/>
              <w:numPr>
                <w:ilvl w:val="0"/>
                <w:numId w:val="15"/>
              </w:numPr>
              <w:tabs>
                <w:tab w:val="center" w:pos="4703"/>
                <w:tab w:val="right" w:pos="9406"/>
              </w:tabs>
              <w:spacing w:before="120" w:after="120" w:line="276" w:lineRule="auto"/>
              <w:jc w:val="both"/>
              <w:rPr>
                <w:rFonts w:ascii="Georgia" w:hAnsi="Georgia" w:cs="Times New Roman"/>
                <w:b/>
                <w:sz w:val="20"/>
                <w:szCs w:val="20"/>
                <w:lang w:val="sl-SI"/>
              </w:rPr>
            </w:pPr>
            <w:r w:rsidRPr="00D01DB2">
              <w:rPr>
                <w:rFonts w:ascii="Georgia" w:hAnsi="Georgia" w:cs="Times New Roman"/>
                <w:sz w:val="20"/>
                <w:szCs w:val="20"/>
                <w:lang w:val="sl-SI"/>
              </w:rPr>
              <w:t>Prodajno-trženjski kanal (poleg trženja preko platforme S</w:t>
            </w:r>
            <w:r w:rsidR="00EE5F69" w:rsidRPr="00D01DB2">
              <w:rPr>
                <w:rFonts w:ascii="Georgia" w:hAnsi="Georgia" w:cs="Times New Roman"/>
                <w:sz w:val="20"/>
                <w:szCs w:val="20"/>
                <w:lang w:val="sl-SI"/>
              </w:rPr>
              <w:t xml:space="preserve">lovenia Unique Experiences </w:t>
            </w:r>
            <w:r w:rsidRPr="00D01DB2">
              <w:rPr>
                <w:rFonts w:ascii="Georgia" w:hAnsi="Georgia" w:cs="Times New Roman"/>
                <w:sz w:val="20"/>
                <w:szCs w:val="20"/>
                <w:lang w:val="sl-SI"/>
              </w:rPr>
              <w:t>mora prijavitelj jamčiti tudi svoje promocijske in prodajne kanale).</w:t>
            </w:r>
          </w:p>
        </w:tc>
        <w:tc>
          <w:tcPr>
            <w:tcW w:w="934" w:type="dxa"/>
            <w:shd w:val="clear" w:color="auto" w:fill="FFFFFF" w:themeFill="background1"/>
            <w:vAlign w:val="center"/>
          </w:tcPr>
          <w:p w14:paraId="74C79445" w14:textId="77777777" w:rsidR="008C1DFE" w:rsidRPr="00D01DB2" w:rsidRDefault="008C1DFE" w:rsidP="00F176C9">
            <w:pPr>
              <w:tabs>
                <w:tab w:val="center" w:pos="4703"/>
                <w:tab w:val="right" w:pos="9406"/>
              </w:tabs>
              <w:spacing w:before="120" w:after="120" w:line="276" w:lineRule="auto"/>
              <w:rPr>
                <w:rFonts w:ascii="Georgia" w:hAnsi="Georgia" w:cs="Times New Roman"/>
                <w:sz w:val="20"/>
                <w:szCs w:val="20"/>
                <w:lang w:val="sl-SI"/>
              </w:rPr>
            </w:pPr>
          </w:p>
        </w:tc>
        <w:tc>
          <w:tcPr>
            <w:tcW w:w="927" w:type="dxa"/>
            <w:shd w:val="clear" w:color="auto" w:fill="FFFFFF" w:themeFill="background1"/>
          </w:tcPr>
          <w:p w14:paraId="6F804D85" w14:textId="77777777" w:rsidR="008C1DFE" w:rsidRPr="00D01DB2" w:rsidRDefault="008C1DFE" w:rsidP="00F176C9">
            <w:pPr>
              <w:tabs>
                <w:tab w:val="center" w:pos="4703"/>
                <w:tab w:val="right" w:pos="9406"/>
              </w:tabs>
              <w:spacing w:before="120" w:after="120" w:line="276" w:lineRule="auto"/>
              <w:rPr>
                <w:rFonts w:ascii="Georgia" w:hAnsi="Georgia" w:cs="Times New Roman"/>
                <w:sz w:val="20"/>
                <w:szCs w:val="20"/>
                <w:lang w:val="sl-SI"/>
              </w:rPr>
            </w:pPr>
          </w:p>
        </w:tc>
      </w:tr>
      <w:tr w:rsidR="008C1DFE" w:rsidRPr="00D01DB2" w14:paraId="6A821FE7" w14:textId="282AD0E4" w:rsidTr="0077646A">
        <w:tc>
          <w:tcPr>
            <w:tcW w:w="458" w:type="dxa"/>
          </w:tcPr>
          <w:p w14:paraId="137DD2E9" w14:textId="5B7D4539" w:rsidR="008C1DFE" w:rsidRPr="00D01DB2" w:rsidRDefault="008C1DFE" w:rsidP="0077646A">
            <w:pPr>
              <w:tabs>
                <w:tab w:val="center" w:pos="4703"/>
                <w:tab w:val="right" w:pos="9406"/>
              </w:tabs>
              <w:spacing w:before="120" w:after="120" w:line="276" w:lineRule="auto"/>
              <w:rPr>
                <w:rFonts w:ascii="Georgia" w:hAnsi="Georgia" w:cs="Times New Roman"/>
                <w:color w:val="78A22F"/>
                <w:sz w:val="20"/>
                <w:szCs w:val="20"/>
                <w:lang w:val="sl-SI"/>
              </w:rPr>
            </w:pPr>
            <w:r w:rsidRPr="00D01DB2">
              <w:rPr>
                <w:rFonts w:ascii="Georgia" w:hAnsi="Georgia" w:cs="Times New Roman"/>
                <w:color w:val="78A22F"/>
                <w:sz w:val="20"/>
                <w:szCs w:val="20"/>
                <w:lang w:val="sl-SI"/>
              </w:rPr>
              <w:t>0</w:t>
            </w:r>
            <w:r w:rsidR="0077646A" w:rsidRPr="00D01DB2">
              <w:rPr>
                <w:rFonts w:ascii="Georgia" w:hAnsi="Georgia" w:cs="Times New Roman"/>
                <w:color w:val="78A22F"/>
                <w:sz w:val="20"/>
                <w:szCs w:val="20"/>
                <w:lang w:val="sl-SI"/>
              </w:rPr>
              <w:t>4</w:t>
            </w:r>
          </w:p>
        </w:tc>
        <w:tc>
          <w:tcPr>
            <w:tcW w:w="6915" w:type="dxa"/>
            <w:vAlign w:val="center"/>
          </w:tcPr>
          <w:p w14:paraId="7D38E728" w14:textId="77777777" w:rsidR="008C1DFE" w:rsidRPr="00D01DB2" w:rsidRDefault="008C1DFE" w:rsidP="00272649">
            <w:pPr>
              <w:tabs>
                <w:tab w:val="center" w:pos="4703"/>
                <w:tab w:val="right" w:pos="9406"/>
              </w:tabs>
              <w:spacing w:before="120" w:after="120" w:line="276" w:lineRule="auto"/>
              <w:jc w:val="both"/>
              <w:rPr>
                <w:rFonts w:ascii="Georgia" w:hAnsi="Georgia" w:cs="Times New Roman"/>
                <w:b/>
                <w:sz w:val="20"/>
                <w:szCs w:val="20"/>
                <w:lang w:val="sl-SI"/>
              </w:rPr>
            </w:pPr>
            <w:r w:rsidRPr="00D01DB2">
              <w:rPr>
                <w:rFonts w:ascii="Georgia" w:hAnsi="Georgia" w:cs="Times New Roman"/>
                <w:b/>
                <w:sz w:val="20"/>
                <w:szCs w:val="20"/>
                <w:lang w:val="sl-SI"/>
              </w:rPr>
              <w:t>Doživetje je VODENO.</w:t>
            </w:r>
          </w:p>
          <w:p w14:paraId="2EDD9026" w14:textId="6669A34A" w:rsidR="00EE5F69" w:rsidRPr="00D01DB2" w:rsidRDefault="008C1DFE" w:rsidP="00272649">
            <w:pPr>
              <w:tabs>
                <w:tab w:val="center" w:pos="4703"/>
                <w:tab w:val="right" w:pos="9406"/>
              </w:tabs>
              <w:spacing w:before="120" w:after="120" w:line="276" w:lineRule="auto"/>
              <w:jc w:val="both"/>
              <w:rPr>
                <w:rFonts w:ascii="Georgia" w:hAnsi="Georgia" w:cs="Times New Roman"/>
                <w:sz w:val="20"/>
                <w:szCs w:val="20"/>
                <w:lang w:val="sl-SI"/>
              </w:rPr>
            </w:pPr>
            <w:r w:rsidRPr="00D01DB2">
              <w:rPr>
                <w:rFonts w:ascii="Georgia" w:hAnsi="Georgia" w:cs="Times New Roman"/>
                <w:sz w:val="20"/>
                <w:szCs w:val="20"/>
                <w:lang w:val="sl-SI"/>
              </w:rPr>
              <w:t xml:space="preserve">Ker gre za doživetja z močno izkustveno noto in izraženim lokalnim karakterjem, mora biti večji del doživetja voden – vključevati </w:t>
            </w:r>
            <w:r w:rsidR="00245048">
              <w:rPr>
                <w:rFonts w:ascii="Georgia" w:hAnsi="Georgia" w:cs="Times New Roman"/>
                <w:sz w:val="20"/>
                <w:szCs w:val="20"/>
                <w:lang w:val="sl-SI"/>
              </w:rPr>
              <w:t xml:space="preserve">mora </w:t>
            </w:r>
            <w:r w:rsidRPr="00D01DB2">
              <w:rPr>
                <w:rFonts w:ascii="Georgia" w:hAnsi="Georgia" w:cs="Times New Roman"/>
                <w:sz w:val="20"/>
                <w:szCs w:val="20"/>
                <w:lang w:val="sl-SI"/>
              </w:rPr>
              <w:t xml:space="preserve">lokalnega </w:t>
            </w:r>
            <w:r w:rsidR="00EE5F69" w:rsidRPr="00D01DB2">
              <w:rPr>
                <w:rFonts w:ascii="Georgia" w:hAnsi="Georgia" w:cs="Times New Roman"/>
                <w:sz w:val="20"/>
                <w:szCs w:val="20"/>
                <w:lang w:val="sl-SI"/>
              </w:rPr>
              <w:t xml:space="preserve">in posebej za to doživetje usposobljenega </w:t>
            </w:r>
            <w:r w:rsidRPr="00D01DB2">
              <w:rPr>
                <w:rFonts w:ascii="Georgia" w:hAnsi="Georgia" w:cs="Times New Roman"/>
                <w:sz w:val="20"/>
                <w:szCs w:val="20"/>
                <w:lang w:val="sl-SI"/>
              </w:rPr>
              <w:t>vodnika, ki z močnim osebnim angažiranjem poda zgodbo in zagotavlja, da je doživetje premium kakovosti, individualno in butično.</w:t>
            </w:r>
            <w:r w:rsidR="00F8553F" w:rsidRPr="00D01DB2">
              <w:rPr>
                <w:rFonts w:ascii="Georgia" w:hAnsi="Georgia" w:cs="Times New Roman"/>
                <w:sz w:val="20"/>
                <w:szCs w:val="20"/>
                <w:lang w:val="sl-SI"/>
              </w:rPr>
              <w:t xml:space="preserve"> </w:t>
            </w:r>
          </w:p>
          <w:p w14:paraId="5D10EDD0" w14:textId="27927A07" w:rsidR="008C1DFE" w:rsidRPr="00D01DB2" w:rsidRDefault="00F8553F" w:rsidP="00EE5F69">
            <w:pPr>
              <w:tabs>
                <w:tab w:val="center" w:pos="4703"/>
                <w:tab w:val="right" w:pos="9406"/>
              </w:tabs>
              <w:spacing w:before="120" w:after="120" w:line="276" w:lineRule="auto"/>
              <w:jc w:val="both"/>
              <w:rPr>
                <w:rFonts w:ascii="Georgia" w:hAnsi="Georgia" w:cs="Times New Roman"/>
                <w:b/>
                <w:sz w:val="20"/>
                <w:szCs w:val="20"/>
                <w:lang w:val="sl-SI"/>
              </w:rPr>
            </w:pPr>
            <w:r w:rsidRPr="00D01DB2">
              <w:rPr>
                <w:rFonts w:ascii="Georgia" w:hAnsi="Georgia" w:cs="Times New Roman"/>
                <w:sz w:val="20"/>
                <w:szCs w:val="20"/>
                <w:lang w:val="sl-SI"/>
              </w:rPr>
              <w:t xml:space="preserve">V primeru večdnevnega doživetja (paketa, ture), doživetje sestavlja več posameznih </w:t>
            </w:r>
            <w:r w:rsidR="00EE5F69" w:rsidRPr="00D01DB2">
              <w:rPr>
                <w:rFonts w:ascii="Georgia" w:hAnsi="Georgia" w:cs="Times New Roman"/>
                <w:sz w:val="20"/>
                <w:szCs w:val="20"/>
                <w:lang w:val="sl-SI"/>
              </w:rPr>
              <w:t>doživetij in nastanitev, izvajalec pa zagotavlja tekočo izvedbo in odlično izkušnjo.</w:t>
            </w:r>
          </w:p>
        </w:tc>
        <w:tc>
          <w:tcPr>
            <w:tcW w:w="934" w:type="dxa"/>
            <w:shd w:val="clear" w:color="auto" w:fill="FFFFFF" w:themeFill="background1"/>
            <w:vAlign w:val="center"/>
          </w:tcPr>
          <w:p w14:paraId="6D80351A" w14:textId="77777777" w:rsidR="008C1DFE" w:rsidRPr="00D01DB2" w:rsidRDefault="008C1DFE" w:rsidP="00EF4B03">
            <w:pPr>
              <w:tabs>
                <w:tab w:val="center" w:pos="4703"/>
                <w:tab w:val="right" w:pos="9406"/>
              </w:tabs>
              <w:spacing w:line="276" w:lineRule="auto"/>
              <w:rPr>
                <w:rFonts w:ascii="Georgia" w:hAnsi="Georgia" w:cs="Times New Roman"/>
                <w:i/>
                <w:sz w:val="20"/>
                <w:szCs w:val="20"/>
                <w:lang w:val="sl-SI"/>
              </w:rPr>
            </w:pPr>
          </w:p>
        </w:tc>
        <w:tc>
          <w:tcPr>
            <w:tcW w:w="927" w:type="dxa"/>
            <w:shd w:val="clear" w:color="auto" w:fill="FFFFFF" w:themeFill="background1"/>
          </w:tcPr>
          <w:p w14:paraId="0D9C921F" w14:textId="77777777" w:rsidR="008C1DFE" w:rsidRPr="00D01DB2" w:rsidRDefault="008C1DFE" w:rsidP="00EF4B03">
            <w:pPr>
              <w:tabs>
                <w:tab w:val="center" w:pos="4703"/>
                <w:tab w:val="right" w:pos="9406"/>
              </w:tabs>
              <w:spacing w:line="276" w:lineRule="auto"/>
              <w:rPr>
                <w:rFonts w:ascii="Georgia" w:hAnsi="Georgia" w:cs="Times New Roman"/>
                <w:i/>
                <w:sz w:val="20"/>
                <w:szCs w:val="20"/>
                <w:lang w:val="sl-SI"/>
              </w:rPr>
            </w:pPr>
          </w:p>
        </w:tc>
      </w:tr>
      <w:tr w:rsidR="008C1DFE" w:rsidRPr="00D01DB2" w14:paraId="3E4752D6" w14:textId="4A9E7A31" w:rsidTr="0077646A">
        <w:tc>
          <w:tcPr>
            <w:tcW w:w="458" w:type="dxa"/>
          </w:tcPr>
          <w:p w14:paraId="152B59D0" w14:textId="4A806D6C" w:rsidR="008C1DFE" w:rsidRPr="00D01DB2" w:rsidRDefault="008C1DFE" w:rsidP="0077646A">
            <w:pPr>
              <w:tabs>
                <w:tab w:val="center" w:pos="4703"/>
                <w:tab w:val="right" w:pos="9406"/>
              </w:tabs>
              <w:spacing w:before="120" w:after="120" w:line="276" w:lineRule="auto"/>
              <w:rPr>
                <w:rFonts w:ascii="Georgia" w:hAnsi="Georgia" w:cs="Times New Roman"/>
                <w:color w:val="78A22F"/>
                <w:sz w:val="20"/>
                <w:szCs w:val="20"/>
                <w:lang w:val="sl-SI"/>
              </w:rPr>
            </w:pPr>
            <w:r w:rsidRPr="00D01DB2">
              <w:rPr>
                <w:rFonts w:ascii="Georgia" w:hAnsi="Georgia" w:cs="Times New Roman"/>
                <w:color w:val="78A22F"/>
                <w:sz w:val="20"/>
                <w:szCs w:val="20"/>
                <w:lang w:val="sl-SI"/>
              </w:rPr>
              <w:t>0</w:t>
            </w:r>
            <w:r w:rsidR="0077646A" w:rsidRPr="00D01DB2">
              <w:rPr>
                <w:rFonts w:ascii="Georgia" w:hAnsi="Georgia" w:cs="Times New Roman"/>
                <w:color w:val="78A22F"/>
                <w:sz w:val="20"/>
                <w:szCs w:val="20"/>
                <w:lang w:val="sl-SI"/>
              </w:rPr>
              <w:t>5</w:t>
            </w:r>
          </w:p>
        </w:tc>
        <w:tc>
          <w:tcPr>
            <w:tcW w:w="6915" w:type="dxa"/>
            <w:vAlign w:val="center"/>
          </w:tcPr>
          <w:p w14:paraId="543319F5" w14:textId="7AAE8778" w:rsidR="008C1DFE" w:rsidRPr="00D01DB2" w:rsidRDefault="008C1DFE" w:rsidP="00272649">
            <w:pPr>
              <w:tabs>
                <w:tab w:val="center" w:pos="4703"/>
                <w:tab w:val="right" w:pos="9406"/>
              </w:tabs>
              <w:spacing w:before="120" w:after="120" w:line="276" w:lineRule="auto"/>
              <w:jc w:val="both"/>
              <w:rPr>
                <w:rFonts w:ascii="Georgia" w:hAnsi="Georgia" w:cs="Times New Roman"/>
                <w:b/>
                <w:sz w:val="20"/>
                <w:szCs w:val="20"/>
                <w:lang w:val="sl-SI"/>
              </w:rPr>
            </w:pPr>
            <w:r w:rsidRPr="00D01DB2">
              <w:rPr>
                <w:rFonts w:ascii="Georgia" w:hAnsi="Georgia" w:cs="Times New Roman"/>
                <w:b/>
                <w:sz w:val="20"/>
                <w:szCs w:val="20"/>
                <w:lang w:val="sl-SI"/>
              </w:rPr>
              <w:t>Doživetje se v obliki, kot ga prijavljamo, že IZVAJA.</w:t>
            </w:r>
          </w:p>
          <w:p w14:paraId="03646444" w14:textId="366393DB" w:rsidR="008C1DFE" w:rsidRPr="00D01DB2" w:rsidRDefault="008C1DFE" w:rsidP="00EE5F69">
            <w:pPr>
              <w:tabs>
                <w:tab w:val="center" w:pos="4703"/>
                <w:tab w:val="right" w:pos="9406"/>
              </w:tabs>
              <w:spacing w:before="120" w:after="120" w:line="276" w:lineRule="auto"/>
              <w:jc w:val="both"/>
              <w:rPr>
                <w:rFonts w:ascii="Georgia" w:hAnsi="Georgia" w:cs="Times New Roman"/>
                <w:i/>
                <w:sz w:val="20"/>
                <w:szCs w:val="20"/>
                <w:lang w:val="sl-SI"/>
              </w:rPr>
            </w:pPr>
            <w:r w:rsidRPr="00D01DB2">
              <w:rPr>
                <w:rFonts w:ascii="Georgia" w:hAnsi="Georgia" w:cs="Times New Roman"/>
                <w:sz w:val="20"/>
                <w:szCs w:val="20"/>
                <w:lang w:val="sl-SI"/>
              </w:rPr>
              <w:t>Ker je zbirka Slovenia Unique Experiences zasnovana kot zbirka premium, but</w:t>
            </w:r>
            <w:r w:rsidR="00EE5F69" w:rsidRPr="00D01DB2">
              <w:rPr>
                <w:rFonts w:ascii="Georgia" w:hAnsi="Georgia" w:cs="Times New Roman"/>
                <w:sz w:val="20"/>
                <w:szCs w:val="20"/>
                <w:lang w:val="sl-SI"/>
              </w:rPr>
              <w:t xml:space="preserve">ičnih in avtentičnih doživetij, </w:t>
            </w:r>
            <w:r w:rsidRPr="00D01DB2">
              <w:rPr>
                <w:rFonts w:ascii="Georgia" w:hAnsi="Georgia" w:cs="Times New Roman"/>
                <w:sz w:val="20"/>
                <w:szCs w:val="20"/>
                <w:lang w:val="sl-SI"/>
              </w:rPr>
              <w:t xml:space="preserve">morajo </w:t>
            </w:r>
            <w:r w:rsidR="00EE5F69" w:rsidRPr="00D01DB2">
              <w:rPr>
                <w:rFonts w:ascii="Georgia" w:hAnsi="Georgia" w:cs="Times New Roman"/>
                <w:sz w:val="20"/>
                <w:szCs w:val="20"/>
                <w:lang w:val="sl-SI"/>
              </w:rPr>
              <w:t xml:space="preserve">vsa </w:t>
            </w:r>
            <w:r w:rsidRPr="00D01DB2">
              <w:rPr>
                <w:rFonts w:ascii="Georgia" w:hAnsi="Georgia" w:cs="Times New Roman"/>
                <w:sz w:val="20"/>
                <w:szCs w:val="20"/>
                <w:lang w:val="sl-SI"/>
              </w:rPr>
              <w:t>z uvrstitvijo v zbirko S</w:t>
            </w:r>
            <w:r w:rsidR="00EE5F69" w:rsidRPr="00D01DB2">
              <w:rPr>
                <w:rFonts w:ascii="Georgia" w:hAnsi="Georgia" w:cs="Times New Roman"/>
                <w:sz w:val="20"/>
                <w:szCs w:val="20"/>
                <w:lang w:val="sl-SI"/>
              </w:rPr>
              <w:t>lovenia Unique Experiences</w:t>
            </w:r>
            <w:r w:rsidRPr="00D01DB2">
              <w:rPr>
                <w:rFonts w:ascii="Georgia" w:hAnsi="Georgia" w:cs="Times New Roman"/>
                <w:sz w:val="20"/>
                <w:szCs w:val="20"/>
                <w:lang w:val="sl-SI"/>
              </w:rPr>
              <w:t xml:space="preserve"> že takoj nuditi res odlično izkušnjo. Zato je med temeljnimi pogoji, da je doživetje že na trgu, kar pomeni, da je že vzpostavljeno in preverjeno. Seveda ima prijavitelj priložnost, da svoje doživetje nadgradi in ga prijavi v nadgrajeni, </w:t>
            </w:r>
            <w:r w:rsidR="00EE5F69" w:rsidRPr="00D01DB2">
              <w:rPr>
                <w:rFonts w:ascii="Georgia" w:hAnsi="Georgia" w:cs="Times New Roman"/>
                <w:sz w:val="20"/>
                <w:szCs w:val="20"/>
                <w:lang w:val="sl-SI"/>
              </w:rPr>
              <w:t xml:space="preserve">a še vedno </w:t>
            </w:r>
            <w:r w:rsidR="004B32BB" w:rsidRPr="00D01DB2">
              <w:rPr>
                <w:rFonts w:ascii="Georgia" w:hAnsi="Georgia" w:cs="Times New Roman"/>
                <w:sz w:val="20"/>
                <w:szCs w:val="20"/>
                <w:lang w:val="sl-SI"/>
              </w:rPr>
              <w:t>na trgu</w:t>
            </w:r>
            <w:r w:rsidRPr="00D01DB2">
              <w:rPr>
                <w:rFonts w:ascii="Georgia" w:hAnsi="Georgia" w:cs="Times New Roman"/>
                <w:sz w:val="20"/>
                <w:szCs w:val="20"/>
                <w:lang w:val="sl-SI"/>
              </w:rPr>
              <w:t xml:space="preserve"> že</w:t>
            </w:r>
            <w:r w:rsidR="004B32BB" w:rsidRPr="00D01DB2">
              <w:rPr>
                <w:rFonts w:ascii="Georgia" w:hAnsi="Georgia" w:cs="Times New Roman"/>
                <w:sz w:val="20"/>
                <w:szCs w:val="20"/>
                <w:lang w:val="sl-SI"/>
              </w:rPr>
              <w:t xml:space="preserve"> preverjeni</w:t>
            </w:r>
            <w:r w:rsidRPr="00D01DB2">
              <w:rPr>
                <w:rFonts w:ascii="Georgia" w:hAnsi="Georgia" w:cs="Times New Roman"/>
                <w:sz w:val="20"/>
                <w:szCs w:val="20"/>
                <w:lang w:val="sl-SI"/>
              </w:rPr>
              <w:t xml:space="preserve"> obliki.</w:t>
            </w:r>
          </w:p>
        </w:tc>
        <w:tc>
          <w:tcPr>
            <w:tcW w:w="934" w:type="dxa"/>
            <w:shd w:val="clear" w:color="auto" w:fill="FFFFFF" w:themeFill="background1"/>
            <w:vAlign w:val="center"/>
          </w:tcPr>
          <w:p w14:paraId="3D674824" w14:textId="77777777" w:rsidR="008C1DFE" w:rsidRPr="00D01DB2" w:rsidRDefault="008C1DFE" w:rsidP="00EF4B03">
            <w:pPr>
              <w:tabs>
                <w:tab w:val="center" w:pos="4703"/>
                <w:tab w:val="right" w:pos="9406"/>
              </w:tabs>
              <w:spacing w:before="120" w:after="120" w:line="276" w:lineRule="auto"/>
              <w:rPr>
                <w:rFonts w:ascii="Georgia" w:hAnsi="Georgia" w:cs="Times New Roman"/>
                <w:sz w:val="20"/>
                <w:szCs w:val="20"/>
                <w:lang w:val="sl-SI"/>
              </w:rPr>
            </w:pPr>
          </w:p>
        </w:tc>
        <w:tc>
          <w:tcPr>
            <w:tcW w:w="927" w:type="dxa"/>
            <w:shd w:val="clear" w:color="auto" w:fill="FFFFFF" w:themeFill="background1"/>
          </w:tcPr>
          <w:p w14:paraId="3CC275DB" w14:textId="77777777" w:rsidR="008C1DFE" w:rsidRPr="00D01DB2" w:rsidRDefault="008C1DFE" w:rsidP="00EF4B03">
            <w:pPr>
              <w:tabs>
                <w:tab w:val="center" w:pos="4703"/>
                <w:tab w:val="right" w:pos="9406"/>
              </w:tabs>
              <w:spacing w:before="120" w:after="120" w:line="276" w:lineRule="auto"/>
              <w:rPr>
                <w:rFonts w:ascii="Georgia" w:hAnsi="Georgia" w:cs="Times New Roman"/>
                <w:sz w:val="20"/>
                <w:szCs w:val="20"/>
                <w:lang w:val="sl-SI"/>
              </w:rPr>
            </w:pPr>
          </w:p>
        </w:tc>
      </w:tr>
      <w:tr w:rsidR="008C1DFE" w:rsidRPr="00D01DB2" w14:paraId="4379D972" w14:textId="0A142D0D" w:rsidTr="0077646A">
        <w:tc>
          <w:tcPr>
            <w:tcW w:w="458" w:type="dxa"/>
          </w:tcPr>
          <w:p w14:paraId="380229D0" w14:textId="333FEE11" w:rsidR="008C1DFE" w:rsidRPr="00D01DB2" w:rsidRDefault="008C1DFE" w:rsidP="0077646A">
            <w:pPr>
              <w:tabs>
                <w:tab w:val="center" w:pos="4703"/>
                <w:tab w:val="right" w:pos="9406"/>
              </w:tabs>
              <w:spacing w:before="120" w:after="120" w:line="276" w:lineRule="auto"/>
              <w:rPr>
                <w:rFonts w:ascii="Georgia" w:hAnsi="Georgia" w:cs="Times New Roman"/>
                <w:color w:val="78A22F"/>
                <w:sz w:val="20"/>
                <w:szCs w:val="20"/>
                <w:lang w:val="sl-SI"/>
              </w:rPr>
            </w:pPr>
            <w:r w:rsidRPr="00D01DB2">
              <w:rPr>
                <w:rFonts w:ascii="Georgia" w:hAnsi="Georgia" w:cs="Times New Roman"/>
                <w:color w:val="78A22F"/>
                <w:sz w:val="20"/>
                <w:szCs w:val="20"/>
                <w:lang w:val="sl-SI"/>
              </w:rPr>
              <w:t>0</w:t>
            </w:r>
            <w:r w:rsidR="00A606F3">
              <w:rPr>
                <w:rFonts w:ascii="Georgia" w:hAnsi="Georgia" w:cs="Times New Roman"/>
                <w:color w:val="78A22F"/>
                <w:sz w:val="20"/>
                <w:szCs w:val="20"/>
                <w:lang w:val="sl-SI"/>
              </w:rPr>
              <w:t>6</w:t>
            </w:r>
          </w:p>
        </w:tc>
        <w:tc>
          <w:tcPr>
            <w:tcW w:w="6915" w:type="dxa"/>
            <w:vAlign w:val="center"/>
          </w:tcPr>
          <w:p w14:paraId="6F96892A" w14:textId="43981373" w:rsidR="008C1DFE" w:rsidRPr="00D01DB2" w:rsidRDefault="00325B04" w:rsidP="00272649">
            <w:pPr>
              <w:tabs>
                <w:tab w:val="center" w:pos="4703"/>
                <w:tab w:val="right" w:pos="9406"/>
              </w:tabs>
              <w:spacing w:before="120" w:after="120" w:line="276" w:lineRule="auto"/>
              <w:jc w:val="both"/>
              <w:rPr>
                <w:rFonts w:ascii="Georgia" w:hAnsi="Georgia" w:cs="Times New Roman"/>
                <w:b/>
                <w:sz w:val="20"/>
                <w:szCs w:val="20"/>
                <w:lang w:val="sl-SI"/>
              </w:rPr>
            </w:pPr>
            <w:r w:rsidRPr="00D01DB2">
              <w:rPr>
                <w:rFonts w:ascii="Georgia" w:hAnsi="Georgia" w:cs="Times New Roman"/>
                <w:b/>
                <w:sz w:val="20"/>
                <w:szCs w:val="20"/>
                <w:lang w:val="sl-SI"/>
              </w:rPr>
              <w:t>J</w:t>
            </w:r>
            <w:r w:rsidR="008C1DFE" w:rsidRPr="00D01DB2">
              <w:rPr>
                <w:rFonts w:ascii="Georgia" w:hAnsi="Georgia" w:cs="Times New Roman"/>
                <w:b/>
                <w:sz w:val="20"/>
                <w:szCs w:val="20"/>
                <w:lang w:val="sl-SI"/>
              </w:rPr>
              <w:t xml:space="preserve">amčim INFORMACIJE in IZVEDBO </w:t>
            </w:r>
            <w:r w:rsidRPr="00D01DB2">
              <w:rPr>
                <w:rFonts w:ascii="Georgia" w:hAnsi="Georgia" w:cs="Times New Roman"/>
                <w:b/>
                <w:sz w:val="20"/>
                <w:szCs w:val="20"/>
                <w:lang w:val="sl-SI"/>
              </w:rPr>
              <w:t>(</w:t>
            </w:r>
            <w:r w:rsidR="008C1DFE" w:rsidRPr="00D01DB2">
              <w:rPr>
                <w:rFonts w:ascii="Georgia" w:hAnsi="Georgia" w:cs="Times New Roman"/>
                <w:b/>
                <w:sz w:val="20"/>
                <w:szCs w:val="20"/>
                <w:lang w:val="sl-SI"/>
              </w:rPr>
              <w:t>poleg slovenskega</w:t>
            </w:r>
            <w:r w:rsidRPr="00D01DB2">
              <w:rPr>
                <w:rFonts w:ascii="Georgia" w:hAnsi="Georgia" w:cs="Times New Roman"/>
                <w:b/>
                <w:sz w:val="20"/>
                <w:szCs w:val="20"/>
                <w:lang w:val="sl-SI"/>
              </w:rPr>
              <w:t>)</w:t>
            </w:r>
            <w:r w:rsidR="008C1DFE" w:rsidRPr="00D01DB2">
              <w:rPr>
                <w:rFonts w:ascii="Georgia" w:hAnsi="Georgia" w:cs="Times New Roman"/>
                <w:b/>
                <w:sz w:val="20"/>
                <w:szCs w:val="20"/>
                <w:lang w:val="sl-SI"/>
              </w:rPr>
              <w:t xml:space="preserve"> vsaj</w:t>
            </w:r>
            <w:r w:rsidR="00245048">
              <w:rPr>
                <w:rFonts w:ascii="Georgia" w:hAnsi="Georgia" w:cs="Times New Roman"/>
                <w:b/>
                <w:sz w:val="20"/>
                <w:szCs w:val="20"/>
                <w:lang w:val="sl-SI"/>
              </w:rPr>
              <w:t xml:space="preserve"> še</w:t>
            </w:r>
            <w:r w:rsidR="008C1DFE" w:rsidRPr="00D01DB2">
              <w:rPr>
                <w:rFonts w:ascii="Georgia" w:hAnsi="Georgia" w:cs="Times New Roman"/>
                <w:b/>
                <w:sz w:val="20"/>
                <w:szCs w:val="20"/>
                <w:lang w:val="sl-SI"/>
              </w:rPr>
              <w:t xml:space="preserve"> v ENEM TUJEM JEZIKU.</w:t>
            </w:r>
          </w:p>
          <w:p w14:paraId="3C2E1EF1" w14:textId="77777777" w:rsidR="000965F1" w:rsidRPr="00D01DB2" w:rsidRDefault="008C1DFE" w:rsidP="003549A5">
            <w:pPr>
              <w:tabs>
                <w:tab w:val="center" w:pos="4703"/>
                <w:tab w:val="right" w:pos="9406"/>
              </w:tabs>
              <w:spacing w:before="120" w:after="120" w:line="276" w:lineRule="auto"/>
              <w:jc w:val="both"/>
              <w:rPr>
                <w:rFonts w:ascii="Georgia" w:hAnsi="Georgia" w:cs="Times New Roman"/>
                <w:sz w:val="20"/>
                <w:szCs w:val="20"/>
                <w:lang w:val="sl-SI"/>
              </w:rPr>
            </w:pPr>
            <w:r w:rsidRPr="00D01DB2">
              <w:rPr>
                <w:rFonts w:ascii="Georgia" w:hAnsi="Georgia" w:cs="Times New Roman"/>
                <w:sz w:val="20"/>
                <w:szCs w:val="20"/>
                <w:lang w:val="sl-SI"/>
              </w:rPr>
              <w:t>Prijavitelj mora imeti informacije o doživetju na svoji spletni strani (</w:t>
            </w:r>
            <w:r w:rsidR="003549A5" w:rsidRPr="00D01DB2">
              <w:rPr>
                <w:rFonts w:ascii="Georgia" w:hAnsi="Georgia" w:cs="Times New Roman"/>
                <w:sz w:val="20"/>
                <w:szCs w:val="20"/>
                <w:lang w:val="sl-SI"/>
              </w:rPr>
              <w:t>vzpostavljena spletna stran prijavitelja oziroma produkta oziroma doživetja je</w:t>
            </w:r>
            <w:r w:rsidRPr="00D01DB2">
              <w:rPr>
                <w:rFonts w:ascii="Georgia" w:hAnsi="Georgia" w:cs="Times New Roman"/>
                <w:sz w:val="20"/>
                <w:szCs w:val="20"/>
                <w:lang w:val="sl-SI"/>
              </w:rPr>
              <w:t xml:space="preserve"> pogoj) </w:t>
            </w:r>
            <w:r w:rsidR="003549A5" w:rsidRPr="00D01DB2">
              <w:rPr>
                <w:rFonts w:ascii="Georgia" w:hAnsi="Georgia" w:cs="Times New Roman"/>
                <w:sz w:val="20"/>
                <w:szCs w:val="20"/>
                <w:lang w:val="sl-SI"/>
              </w:rPr>
              <w:t xml:space="preserve">– poleg </w:t>
            </w:r>
            <w:r w:rsidRPr="00D01DB2">
              <w:rPr>
                <w:rFonts w:ascii="Georgia" w:hAnsi="Georgia" w:cs="Times New Roman"/>
                <w:sz w:val="20"/>
                <w:szCs w:val="20"/>
                <w:lang w:val="sl-SI"/>
              </w:rPr>
              <w:t xml:space="preserve">slovenskega </w:t>
            </w:r>
            <w:r w:rsidR="003549A5" w:rsidRPr="00D01DB2">
              <w:rPr>
                <w:rFonts w:ascii="Georgia" w:hAnsi="Georgia" w:cs="Times New Roman"/>
                <w:sz w:val="20"/>
                <w:szCs w:val="20"/>
                <w:lang w:val="sl-SI"/>
              </w:rPr>
              <w:t xml:space="preserve">morajo biti informacije na voljo </w:t>
            </w:r>
            <w:r w:rsidRPr="00D01DB2">
              <w:rPr>
                <w:rFonts w:ascii="Georgia" w:hAnsi="Georgia" w:cs="Times New Roman"/>
                <w:sz w:val="20"/>
                <w:szCs w:val="20"/>
                <w:lang w:val="sl-SI"/>
              </w:rPr>
              <w:t>vsaj še v enem tujem jeziku</w:t>
            </w:r>
            <w:r w:rsidR="003549A5" w:rsidRPr="00D01DB2">
              <w:rPr>
                <w:rFonts w:ascii="Georgia" w:hAnsi="Georgia" w:cs="Times New Roman"/>
                <w:sz w:val="20"/>
                <w:szCs w:val="20"/>
                <w:lang w:val="sl-SI"/>
              </w:rPr>
              <w:t>. Z</w:t>
            </w:r>
            <w:r w:rsidRPr="00D01DB2">
              <w:rPr>
                <w:rFonts w:ascii="Georgia" w:hAnsi="Georgia" w:cs="Times New Roman"/>
                <w:sz w:val="20"/>
                <w:szCs w:val="20"/>
                <w:lang w:val="sl-SI"/>
              </w:rPr>
              <w:t>aželen</w:t>
            </w:r>
            <w:r w:rsidR="003549A5" w:rsidRPr="00D01DB2">
              <w:rPr>
                <w:rFonts w:ascii="Georgia" w:hAnsi="Georgia" w:cs="Times New Roman"/>
                <w:sz w:val="20"/>
                <w:szCs w:val="20"/>
                <w:lang w:val="sl-SI"/>
              </w:rPr>
              <w:t xml:space="preserve">a je </w:t>
            </w:r>
            <w:r w:rsidRPr="00D01DB2">
              <w:rPr>
                <w:rFonts w:ascii="Georgia" w:hAnsi="Georgia" w:cs="Times New Roman"/>
                <w:sz w:val="20"/>
                <w:szCs w:val="20"/>
                <w:lang w:val="sl-SI"/>
              </w:rPr>
              <w:t xml:space="preserve">vsaj angleščina (kar pa ni pogoj, saj lahko določeno doživetje nagovarja druge jezikovne skupine). </w:t>
            </w:r>
          </w:p>
          <w:p w14:paraId="470D9581" w14:textId="77777777" w:rsidR="000965F1" w:rsidRPr="00D01DB2" w:rsidRDefault="008C1DFE" w:rsidP="003549A5">
            <w:pPr>
              <w:tabs>
                <w:tab w:val="center" w:pos="4703"/>
                <w:tab w:val="right" w:pos="9406"/>
              </w:tabs>
              <w:spacing w:before="120" w:after="120" w:line="276" w:lineRule="auto"/>
              <w:jc w:val="both"/>
              <w:rPr>
                <w:rFonts w:ascii="Georgia" w:hAnsi="Georgia" w:cs="Times New Roman"/>
                <w:sz w:val="20"/>
                <w:szCs w:val="20"/>
                <w:lang w:val="sl-SI"/>
              </w:rPr>
            </w:pPr>
            <w:r w:rsidRPr="00D01DB2">
              <w:rPr>
                <w:rFonts w:ascii="Georgia" w:hAnsi="Georgia" w:cs="Times New Roman"/>
                <w:sz w:val="20"/>
                <w:szCs w:val="20"/>
                <w:lang w:val="sl-SI"/>
              </w:rPr>
              <w:t xml:space="preserve">Vodnik mora biti sposoben izvesti doživetje vsaj v enem tujem jeziku. </w:t>
            </w:r>
          </w:p>
          <w:p w14:paraId="460AE72E" w14:textId="242C0020" w:rsidR="008C1DFE" w:rsidRPr="00D01DB2" w:rsidRDefault="008C1DFE" w:rsidP="003549A5">
            <w:pPr>
              <w:tabs>
                <w:tab w:val="center" w:pos="4703"/>
                <w:tab w:val="right" w:pos="9406"/>
              </w:tabs>
              <w:spacing w:before="120" w:after="120" w:line="276" w:lineRule="auto"/>
              <w:jc w:val="both"/>
              <w:rPr>
                <w:rFonts w:ascii="Georgia" w:hAnsi="Georgia" w:cs="Times New Roman"/>
                <w:sz w:val="20"/>
                <w:szCs w:val="20"/>
                <w:lang w:val="sl-SI"/>
              </w:rPr>
            </w:pPr>
            <w:r w:rsidRPr="00D01DB2">
              <w:rPr>
                <w:rFonts w:ascii="Georgia" w:hAnsi="Georgia" w:cs="Times New Roman"/>
                <w:sz w:val="20"/>
                <w:szCs w:val="20"/>
                <w:lang w:val="sl-SI"/>
              </w:rPr>
              <w:t>Prijavitelj zagotavlja odzivnost (telefonsko ter odgovor na vprašanje ali potrditev rezervacije do konca istega del</w:t>
            </w:r>
            <w:r w:rsidR="003549A5" w:rsidRPr="00D01DB2">
              <w:rPr>
                <w:rFonts w:ascii="Georgia" w:hAnsi="Georgia" w:cs="Times New Roman"/>
                <w:sz w:val="20"/>
                <w:szCs w:val="20"/>
                <w:lang w:val="sl-SI"/>
              </w:rPr>
              <w:t>ovnega dne – več v kriterijih) – vsaj v enem tujem jeziku.</w:t>
            </w:r>
          </w:p>
        </w:tc>
        <w:tc>
          <w:tcPr>
            <w:tcW w:w="934" w:type="dxa"/>
            <w:shd w:val="clear" w:color="auto" w:fill="FFFFFF" w:themeFill="background1"/>
            <w:vAlign w:val="center"/>
          </w:tcPr>
          <w:p w14:paraId="2B53A8A7" w14:textId="77777777" w:rsidR="008C1DFE" w:rsidRPr="00D01DB2" w:rsidRDefault="008C1DFE" w:rsidP="00EF4B03">
            <w:pPr>
              <w:tabs>
                <w:tab w:val="center" w:pos="4703"/>
                <w:tab w:val="right" w:pos="9406"/>
              </w:tabs>
              <w:spacing w:before="120" w:after="120" w:line="276" w:lineRule="auto"/>
              <w:rPr>
                <w:rFonts w:ascii="Georgia" w:hAnsi="Georgia" w:cs="Times New Roman"/>
                <w:sz w:val="20"/>
                <w:szCs w:val="20"/>
                <w:lang w:val="sl-SI"/>
              </w:rPr>
            </w:pPr>
          </w:p>
        </w:tc>
        <w:tc>
          <w:tcPr>
            <w:tcW w:w="927" w:type="dxa"/>
            <w:shd w:val="clear" w:color="auto" w:fill="FFFFFF" w:themeFill="background1"/>
          </w:tcPr>
          <w:p w14:paraId="431106D7" w14:textId="77777777" w:rsidR="008C1DFE" w:rsidRPr="00D01DB2" w:rsidRDefault="008C1DFE" w:rsidP="00EF4B03">
            <w:pPr>
              <w:tabs>
                <w:tab w:val="center" w:pos="4703"/>
                <w:tab w:val="right" w:pos="9406"/>
              </w:tabs>
              <w:spacing w:before="120" w:after="120" w:line="276" w:lineRule="auto"/>
              <w:rPr>
                <w:rFonts w:ascii="Georgia" w:hAnsi="Georgia" w:cs="Times New Roman"/>
                <w:sz w:val="20"/>
                <w:szCs w:val="20"/>
                <w:lang w:val="sl-SI"/>
              </w:rPr>
            </w:pPr>
          </w:p>
        </w:tc>
      </w:tr>
      <w:tr w:rsidR="008C1DFE" w:rsidRPr="00D01DB2" w14:paraId="6A437181" w14:textId="7F404C01" w:rsidTr="0077646A">
        <w:tc>
          <w:tcPr>
            <w:tcW w:w="458" w:type="dxa"/>
          </w:tcPr>
          <w:p w14:paraId="0EC867BC" w14:textId="72541A22" w:rsidR="008C1DFE" w:rsidRPr="00D01DB2" w:rsidRDefault="008C1DFE" w:rsidP="00A606F3">
            <w:pPr>
              <w:tabs>
                <w:tab w:val="center" w:pos="4703"/>
                <w:tab w:val="right" w:pos="9406"/>
              </w:tabs>
              <w:spacing w:before="120" w:after="120" w:line="276" w:lineRule="auto"/>
              <w:rPr>
                <w:rFonts w:ascii="Georgia" w:hAnsi="Georgia" w:cs="Times New Roman"/>
                <w:color w:val="78A22F"/>
                <w:sz w:val="20"/>
                <w:szCs w:val="20"/>
                <w:lang w:val="sl-SI"/>
              </w:rPr>
            </w:pPr>
            <w:r w:rsidRPr="00D01DB2">
              <w:rPr>
                <w:rFonts w:ascii="Georgia" w:hAnsi="Georgia" w:cs="Times New Roman"/>
                <w:color w:val="78A22F"/>
                <w:sz w:val="20"/>
                <w:szCs w:val="20"/>
                <w:lang w:val="sl-SI"/>
              </w:rPr>
              <w:t>0</w:t>
            </w:r>
            <w:r w:rsidR="00A606F3">
              <w:rPr>
                <w:rFonts w:ascii="Georgia" w:hAnsi="Georgia" w:cs="Times New Roman"/>
                <w:color w:val="78A22F"/>
                <w:sz w:val="20"/>
                <w:szCs w:val="20"/>
                <w:lang w:val="sl-SI"/>
              </w:rPr>
              <w:t>7</w:t>
            </w:r>
          </w:p>
        </w:tc>
        <w:tc>
          <w:tcPr>
            <w:tcW w:w="6915" w:type="dxa"/>
            <w:vAlign w:val="center"/>
          </w:tcPr>
          <w:p w14:paraId="50FE55E5" w14:textId="47774B49" w:rsidR="003549A5" w:rsidRPr="00D01DB2" w:rsidRDefault="008C1DFE" w:rsidP="00BF2A01">
            <w:pPr>
              <w:spacing w:before="120" w:after="120" w:line="276" w:lineRule="auto"/>
              <w:jc w:val="both"/>
              <w:rPr>
                <w:rFonts w:ascii="Georgia" w:hAnsi="Georgia" w:cs="Times New Roman"/>
                <w:b/>
                <w:iCs/>
                <w:sz w:val="20"/>
                <w:szCs w:val="20"/>
                <w:lang w:val="sl-SI"/>
              </w:rPr>
            </w:pPr>
            <w:r w:rsidRPr="00D01DB2">
              <w:rPr>
                <w:rFonts w:ascii="Georgia" w:hAnsi="Georgia"/>
                <w:b/>
                <w:sz w:val="20"/>
                <w:szCs w:val="20"/>
                <w:lang w:val="sl-SI"/>
              </w:rPr>
              <w:t>Doživetje že imamo podprto z najmanj 5 KAKOVOSTNIMI FOTOGRAFIJAMI</w:t>
            </w:r>
            <w:r w:rsidR="003549A5" w:rsidRPr="00D01DB2">
              <w:rPr>
                <w:rFonts w:ascii="Georgia" w:hAnsi="Georgia" w:cs="Times New Roman"/>
                <w:b/>
                <w:iCs/>
                <w:sz w:val="20"/>
                <w:szCs w:val="20"/>
                <w:lang w:val="sl-SI"/>
              </w:rPr>
              <w:t>.</w:t>
            </w:r>
          </w:p>
          <w:p w14:paraId="6D63EF40" w14:textId="77777777" w:rsidR="00622DC5" w:rsidRPr="00D01DB2" w:rsidRDefault="00622DC5" w:rsidP="00622DC5">
            <w:pPr>
              <w:spacing w:before="120" w:after="120" w:line="276" w:lineRule="auto"/>
              <w:jc w:val="both"/>
              <w:rPr>
                <w:rFonts w:ascii="Georgia" w:hAnsi="Georgia" w:cs="Times New Roman"/>
                <w:iCs/>
                <w:sz w:val="20"/>
                <w:szCs w:val="20"/>
                <w:lang w:val="sl-SI"/>
              </w:rPr>
            </w:pPr>
            <w:r w:rsidRPr="00D01DB2">
              <w:rPr>
                <w:rFonts w:ascii="Georgia" w:hAnsi="Georgia" w:cs="Times New Roman"/>
                <w:iCs/>
                <w:sz w:val="20"/>
                <w:szCs w:val="20"/>
                <w:lang w:val="sl-SI"/>
              </w:rPr>
              <w:t>Fotografije morajo biti visoko resolucijske in konceptualno kakovostne, saj so namenjene predstavitvi doživetja v različnih orodjih. Oddane morajo biti v jpeg formatu v visoko resolucijski velikosti 2500 slikovnih točk po daljši stranici pri ločljivosti 300 dp.</w:t>
            </w:r>
          </w:p>
          <w:p w14:paraId="3940489A" w14:textId="70A08EB0" w:rsidR="008C1DFE" w:rsidRPr="00D01DB2" w:rsidRDefault="00622DC5" w:rsidP="000965F1">
            <w:pPr>
              <w:spacing w:before="120" w:after="120" w:line="276" w:lineRule="auto"/>
              <w:jc w:val="both"/>
              <w:rPr>
                <w:rFonts w:ascii="Georgia" w:hAnsi="Georgia"/>
                <w:sz w:val="20"/>
                <w:szCs w:val="20"/>
                <w:lang w:val="sl-SI"/>
              </w:rPr>
            </w:pPr>
            <w:r w:rsidRPr="00D01DB2">
              <w:rPr>
                <w:rFonts w:ascii="Georgia" w:hAnsi="Georgia" w:cs="Times New Roman"/>
                <w:iCs/>
                <w:sz w:val="20"/>
                <w:szCs w:val="20"/>
                <w:lang w:val="sl-SI"/>
              </w:rPr>
              <w:t>Posnete so tako, da u</w:t>
            </w:r>
            <w:r w:rsidR="008C1DFE" w:rsidRPr="00D01DB2">
              <w:rPr>
                <w:rFonts w:ascii="Georgia" w:hAnsi="Georgia"/>
                <w:sz w:val="20"/>
                <w:szCs w:val="20"/>
                <w:lang w:val="sl-SI"/>
              </w:rPr>
              <w:t>jamejo čustva in daj</w:t>
            </w:r>
            <w:r w:rsidR="003549A5" w:rsidRPr="00D01DB2">
              <w:rPr>
                <w:rFonts w:ascii="Georgia" w:hAnsi="Georgia"/>
                <w:sz w:val="20"/>
                <w:szCs w:val="20"/>
                <w:lang w:val="sl-SI"/>
              </w:rPr>
              <w:t>ejo</w:t>
            </w:r>
            <w:r w:rsidR="008C1DFE" w:rsidRPr="00D01DB2">
              <w:rPr>
                <w:rFonts w:ascii="Georgia" w:hAnsi="Georgia"/>
                <w:sz w:val="20"/>
                <w:szCs w:val="20"/>
                <w:lang w:val="sl-SI"/>
              </w:rPr>
              <w:t xml:space="preserve"> občutek o lokaciji in </w:t>
            </w:r>
            <w:r w:rsidR="003549A5" w:rsidRPr="00D01DB2">
              <w:rPr>
                <w:rFonts w:ascii="Georgia" w:hAnsi="Georgia"/>
                <w:sz w:val="20"/>
                <w:szCs w:val="20"/>
                <w:lang w:val="sl-SI"/>
              </w:rPr>
              <w:t>vsebini</w:t>
            </w:r>
            <w:r w:rsidR="008C1DFE" w:rsidRPr="00D01DB2">
              <w:rPr>
                <w:rFonts w:ascii="Georgia" w:hAnsi="Georgia"/>
                <w:sz w:val="20"/>
                <w:szCs w:val="20"/>
                <w:lang w:val="sl-SI"/>
              </w:rPr>
              <w:t xml:space="preserve"> doživetja. </w:t>
            </w:r>
            <w:r w:rsidR="003549A5" w:rsidRPr="00D01DB2">
              <w:rPr>
                <w:rFonts w:ascii="Georgia" w:hAnsi="Georgia"/>
                <w:sz w:val="20"/>
                <w:szCs w:val="20"/>
                <w:lang w:val="sl-SI"/>
              </w:rPr>
              <w:t xml:space="preserve">Prijavitelj ima urejene </w:t>
            </w:r>
            <w:r w:rsidR="008C1DFE" w:rsidRPr="00D01DB2">
              <w:rPr>
                <w:rFonts w:ascii="Georgia" w:hAnsi="Georgia"/>
                <w:sz w:val="20"/>
                <w:szCs w:val="20"/>
                <w:lang w:val="sl-SI"/>
              </w:rPr>
              <w:t>pravice za uporabo</w:t>
            </w:r>
            <w:r w:rsidR="003549A5" w:rsidRPr="00D01DB2">
              <w:rPr>
                <w:rFonts w:ascii="Georgia" w:hAnsi="Georgia"/>
                <w:sz w:val="20"/>
                <w:szCs w:val="20"/>
                <w:lang w:val="sl-SI"/>
              </w:rPr>
              <w:t>, ki jih prenese na</w:t>
            </w:r>
            <w:r w:rsidR="008C1DFE" w:rsidRPr="00D01DB2">
              <w:rPr>
                <w:rFonts w:ascii="Georgia" w:hAnsi="Georgia"/>
                <w:sz w:val="20"/>
                <w:szCs w:val="20"/>
                <w:lang w:val="sl-SI"/>
              </w:rPr>
              <w:t xml:space="preserve"> STO </w:t>
            </w:r>
            <w:r w:rsidR="003549A5" w:rsidRPr="00D01DB2">
              <w:rPr>
                <w:rFonts w:ascii="Georgia" w:hAnsi="Georgia"/>
                <w:sz w:val="20"/>
                <w:szCs w:val="20"/>
                <w:lang w:val="sl-SI"/>
              </w:rPr>
              <w:t>za potrebe</w:t>
            </w:r>
            <w:r w:rsidR="008C1DFE" w:rsidRPr="00D01DB2">
              <w:rPr>
                <w:rFonts w:ascii="Georgia" w:hAnsi="Georgia"/>
                <w:sz w:val="20"/>
                <w:szCs w:val="20"/>
                <w:lang w:val="sl-SI"/>
              </w:rPr>
              <w:t xml:space="preserve"> </w:t>
            </w:r>
            <w:r w:rsidR="003549A5" w:rsidRPr="00D01DB2">
              <w:rPr>
                <w:rFonts w:ascii="Georgia" w:hAnsi="Georgia"/>
                <w:sz w:val="20"/>
                <w:szCs w:val="20"/>
                <w:lang w:val="sl-SI"/>
              </w:rPr>
              <w:t xml:space="preserve">trženja </w:t>
            </w:r>
            <w:r w:rsidR="008C1DFE" w:rsidRPr="00D01DB2">
              <w:rPr>
                <w:rFonts w:ascii="Georgia" w:hAnsi="Georgia"/>
                <w:sz w:val="20"/>
                <w:szCs w:val="20"/>
                <w:lang w:val="sl-SI"/>
              </w:rPr>
              <w:t xml:space="preserve">Slovenia Unique Experiences. Motivi so natančneje opredeljeni v </w:t>
            </w:r>
            <w:r w:rsidR="000965F1" w:rsidRPr="00D01DB2">
              <w:rPr>
                <w:rFonts w:ascii="Georgia" w:hAnsi="Georgia"/>
                <w:sz w:val="20"/>
                <w:szCs w:val="20"/>
                <w:lang w:val="sl-SI"/>
              </w:rPr>
              <w:t xml:space="preserve">K05 – OPIS DOŽIVETJA in PRILOGE. </w:t>
            </w:r>
          </w:p>
        </w:tc>
        <w:tc>
          <w:tcPr>
            <w:tcW w:w="934" w:type="dxa"/>
            <w:shd w:val="clear" w:color="auto" w:fill="FFFFFF" w:themeFill="background1"/>
            <w:vAlign w:val="center"/>
          </w:tcPr>
          <w:p w14:paraId="722E0359" w14:textId="77777777" w:rsidR="008C1DFE" w:rsidRPr="00D01DB2" w:rsidRDefault="008C1DFE" w:rsidP="00EF4B03">
            <w:pPr>
              <w:tabs>
                <w:tab w:val="center" w:pos="4703"/>
                <w:tab w:val="right" w:pos="9406"/>
              </w:tabs>
              <w:spacing w:before="120" w:after="120" w:line="276" w:lineRule="auto"/>
              <w:rPr>
                <w:rFonts w:ascii="Georgia" w:hAnsi="Georgia" w:cs="Times New Roman"/>
                <w:sz w:val="20"/>
                <w:szCs w:val="20"/>
                <w:lang w:val="sl-SI"/>
              </w:rPr>
            </w:pPr>
          </w:p>
        </w:tc>
        <w:tc>
          <w:tcPr>
            <w:tcW w:w="927" w:type="dxa"/>
            <w:shd w:val="clear" w:color="auto" w:fill="FFFFFF" w:themeFill="background1"/>
          </w:tcPr>
          <w:p w14:paraId="60B0C3C3" w14:textId="77777777" w:rsidR="008C1DFE" w:rsidRPr="00D01DB2" w:rsidRDefault="008C1DFE" w:rsidP="00EF4B03">
            <w:pPr>
              <w:tabs>
                <w:tab w:val="center" w:pos="4703"/>
                <w:tab w:val="right" w:pos="9406"/>
              </w:tabs>
              <w:spacing w:before="120" w:after="120" w:line="276" w:lineRule="auto"/>
              <w:rPr>
                <w:rFonts w:ascii="Georgia" w:hAnsi="Georgia" w:cs="Times New Roman"/>
                <w:sz w:val="20"/>
                <w:szCs w:val="20"/>
                <w:lang w:val="sl-SI"/>
              </w:rPr>
            </w:pPr>
          </w:p>
        </w:tc>
      </w:tr>
      <w:tr w:rsidR="008C1DFE" w:rsidRPr="00D01DB2" w14:paraId="64F46AD2" w14:textId="7853045A" w:rsidTr="0077646A">
        <w:tc>
          <w:tcPr>
            <w:tcW w:w="458" w:type="dxa"/>
          </w:tcPr>
          <w:p w14:paraId="1ABA986B" w14:textId="61CD78BD" w:rsidR="008C1DFE" w:rsidRPr="00D01DB2" w:rsidRDefault="008C1DFE" w:rsidP="00A606F3">
            <w:pPr>
              <w:tabs>
                <w:tab w:val="center" w:pos="4703"/>
                <w:tab w:val="right" w:pos="9406"/>
              </w:tabs>
              <w:spacing w:before="120" w:after="120" w:line="276" w:lineRule="auto"/>
              <w:rPr>
                <w:rFonts w:ascii="Georgia" w:hAnsi="Georgia" w:cs="Times New Roman"/>
                <w:color w:val="78A22F"/>
                <w:sz w:val="20"/>
                <w:szCs w:val="20"/>
                <w:lang w:val="sl-SI"/>
              </w:rPr>
            </w:pPr>
            <w:r w:rsidRPr="00D01DB2">
              <w:rPr>
                <w:rFonts w:ascii="Georgia" w:hAnsi="Georgia" w:cs="Times New Roman"/>
                <w:color w:val="78A22F"/>
                <w:sz w:val="20"/>
                <w:szCs w:val="20"/>
                <w:lang w:val="sl-SI"/>
              </w:rPr>
              <w:t>0</w:t>
            </w:r>
            <w:r w:rsidR="00A606F3">
              <w:rPr>
                <w:rFonts w:ascii="Georgia" w:hAnsi="Georgia" w:cs="Times New Roman"/>
                <w:color w:val="78A22F"/>
                <w:sz w:val="20"/>
                <w:szCs w:val="20"/>
                <w:lang w:val="sl-SI"/>
              </w:rPr>
              <w:t>8</w:t>
            </w:r>
          </w:p>
        </w:tc>
        <w:tc>
          <w:tcPr>
            <w:tcW w:w="6915" w:type="dxa"/>
            <w:vAlign w:val="center"/>
          </w:tcPr>
          <w:p w14:paraId="685633BE" w14:textId="77777777" w:rsidR="008C1DFE" w:rsidRPr="00D01DB2" w:rsidRDefault="008C1DFE" w:rsidP="00272649">
            <w:pPr>
              <w:spacing w:before="120" w:after="120" w:line="276" w:lineRule="auto"/>
              <w:jc w:val="both"/>
              <w:rPr>
                <w:rFonts w:ascii="Georgia" w:hAnsi="Georgia"/>
                <w:b/>
                <w:sz w:val="20"/>
                <w:szCs w:val="20"/>
                <w:lang w:val="sl-SI"/>
              </w:rPr>
            </w:pPr>
            <w:r w:rsidRPr="00D01DB2">
              <w:rPr>
                <w:rFonts w:ascii="Georgia" w:hAnsi="Georgia"/>
                <w:b/>
                <w:sz w:val="20"/>
                <w:szCs w:val="20"/>
                <w:lang w:val="sl-SI"/>
              </w:rPr>
              <w:t>Kot podjetje/ponudnik/destinacijska organizacija delujemo in svojo ponudbo že tržimo NA TUJIH TRGIH.</w:t>
            </w:r>
          </w:p>
          <w:p w14:paraId="7EB325C2" w14:textId="77777777" w:rsidR="008C1DFE" w:rsidRDefault="008C1DFE" w:rsidP="000965F1">
            <w:pPr>
              <w:spacing w:before="120" w:after="120" w:line="276" w:lineRule="auto"/>
              <w:jc w:val="both"/>
              <w:rPr>
                <w:rFonts w:ascii="Georgia" w:hAnsi="Georgia" w:cs="Times New Roman"/>
                <w:sz w:val="20"/>
                <w:szCs w:val="20"/>
                <w:lang w:val="sl-SI"/>
              </w:rPr>
            </w:pPr>
            <w:r w:rsidRPr="00D01DB2">
              <w:rPr>
                <w:rFonts w:ascii="Georgia" w:hAnsi="Georgia" w:cs="Times New Roman"/>
                <w:sz w:val="20"/>
                <w:szCs w:val="20"/>
                <w:lang w:val="sl-SI"/>
              </w:rPr>
              <w:lastRenderedPageBreak/>
              <w:t>Zbirka Slovenia Unique Experiences je primarno namenjena za trženje in pozicioniranje Slovenije na tujih trgih, kar pomeni, da moramo tudi pri razvoju doživetij imeti v mislih tujega obiskovalca (kar seveda nikakor ne pomeni, da niso nam</w:t>
            </w:r>
            <w:r w:rsidR="000965F1" w:rsidRPr="00D01DB2">
              <w:rPr>
                <w:rFonts w:ascii="Georgia" w:hAnsi="Georgia" w:cs="Times New Roman"/>
                <w:sz w:val="20"/>
                <w:szCs w:val="20"/>
                <w:lang w:val="sl-SI"/>
              </w:rPr>
              <w:t>enjena tudi za domačega). Več v P01 – PRIROČNIKU  s pojasnili kriterijev in smernicami.</w:t>
            </w:r>
          </w:p>
          <w:p w14:paraId="0376056F" w14:textId="5E8484E4" w:rsidR="00245048" w:rsidRPr="00245048" w:rsidRDefault="00245048" w:rsidP="000965F1">
            <w:pPr>
              <w:spacing w:before="120" w:after="120" w:line="276" w:lineRule="auto"/>
              <w:jc w:val="both"/>
              <w:rPr>
                <w:rFonts w:ascii="Georgia" w:hAnsi="Georgia"/>
                <w:b/>
                <w:i/>
                <w:sz w:val="20"/>
                <w:szCs w:val="20"/>
                <w:lang w:val="sl-SI"/>
              </w:rPr>
            </w:pPr>
            <w:r w:rsidRPr="00245048">
              <w:rPr>
                <w:rFonts w:ascii="Georgia" w:hAnsi="Georgia" w:cs="Times New Roman"/>
                <w:i/>
                <w:sz w:val="20"/>
                <w:szCs w:val="20"/>
                <w:lang w:val="sl-SI"/>
              </w:rPr>
              <w:t>OPOMBA: Kdo so možni prijavitelji, je pojasnjeno v K01 – POZIV.</w:t>
            </w:r>
          </w:p>
        </w:tc>
        <w:tc>
          <w:tcPr>
            <w:tcW w:w="934" w:type="dxa"/>
            <w:shd w:val="clear" w:color="auto" w:fill="FFFFFF" w:themeFill="background1"/>
            <w:vAlign w:val="center"/>
          </w:tcPr>
          <w:p w14:paraId="61BB2E84" w14:textId="77777777" w:rsidR="008C1DFE" w:rsidRPr="00D01DB2" w:rsidRDefault="008C1DFE" w:rsidP="00EF4B03">
            <w:pPr>
              <w:tabs>
                <w:tab w:val="center" w:pos="4703"/>
                <w:tab w:val="right" w:pos="9406"/>
              </w:tabs>
              <w:spacing w:before="120" w:after="120" w:line="276" w:lineRule="auto"/>
              <w:rPr>
                <w:rFonts w:ascii="Georgia" w:hAnsi="Georgia" w:cs="Times New Roman"/>
                <w:sz w:val="20"/>
                <w:szCs w:val="20"/>
                <w:lang w:val="sl-SI"/>
              </w:rPr>
            </w:pPr>
          </w:p>
        </w:tc>
        <w:tc>
          <w:tcPr>
            <w:tcW w:w="927" w:type="dxa"/>
            <w:shd w:val="clear" w:color="auto" w:fill="FFFFFF" w:themeFill="background1"/>
          </w:tcPr>
          <w:p w14:paraId="23DADBD8" w14:textId="77777777" w:rsidR="008C1DFE" w:rsidRPr="00D01DB2" w:rsidRDefault="008C1DFE" w:rsidP="00EF4B03">
            <w:pPr>
              <w:tabs>
                <w:tab w:val="center" w:pos="4703"/>
                <w:tab w:val="right" w:pos="9406"/>
              </w:tabs>
              <w:spacing w:before="120" w:after="120" w:line="276" w:lineRule="auto"/>
              <w:rPr>
                <w:rFonts w:ascii="Georgia" w:hAnsi="Georgia" w:cs="Times New Roman"/>
                <w:sz w:val="20"/>
                <w:szCs w:val="20"/>
                <w:lang w:val="sl-SI"/>
              </w:rPr>
            </w:pPr>
          </w:p>
        </w:tc>
      </w:tr>
      <w:tr w:rsidR="005105FE" w:rsidRPr="00D01DB2" w14:paraId="19B91D93" w14:textId="77777777" w:rsidTr="0077646A">
        <w:tc>
          <w:tcPr>
            <w:tcW w:w="458" w:type="dxa"/>
            <w:vMerge w:val="restart"/>
          </w:tcPr>
          <w:p w14:paraId="2486F6EE" w14:textId="1B52BBA3" w:rsidR="005105FE" w:rsidRPr="00D01DB2" w:rsidRDefault="00560C06" w:rsidP="001A32F3">
            <w:pPr>
              <w:tabs>
                <w:tab w:val="center" w:pos="4703"/>
                <w:tab w:val="right" w:pos="9406"/>
              </w:tabs>
              <w:spacing w:before="120" w:after="120" w:line="276" w:lineRule="auto"/>
              <w:rPr>
                <w:rFonts w:ascii="Georgia" w:hAnsi="Georgia" w:cs="Times New Roman"/>
                <w:color w:val="78A22F"/>
                <w:sz w:val="20"/>
                <w:szCs w:val="20"/>
                <w:lang w:val="sl-SI"/>
              </w:rPr>
            </w:pPr>
            <w:r>
              <w:rPr>
                <w:rFonts w:ascii="Georgia" w:hAnsi="Georgia" w:cs="Times New Roman"/>
                <w:color w:val="78A22F"/>
                <w:sz w:val="20"/>
                <w:szCs w:val="20"/>
                <w:lang w:val="sl-SI"/>
              </w:rPr>
              <w:t>9</w:t>
            </w:r>
          </w:p>
        </w:tc>
        <w:tc>
          <w:tcPr>
            <w:tcW w:w="6915" w:type="dxa"/>
            <w:vAlign w:val="center"/>
          </w:tcPr>
          <w:p w14:paraId="68BBBE42" w14:textId="0B29542A" w:rsidR="005105FE" w:rsidRPr="00D01DB2" w:rsidRDefault="005105FE" w:rsidP="009C45B4">
            <w:pPr>
              <w:spacing w:before="120" w:after="120" w:line="276" w:lineRule="auto"/>
              <w:jc w:val="both"/>
              <w:rPr>
                <w:rFonts w:ascii="Georgia" w:hAnsi="Georgia"/>
                <w:sz w:val="20"/>
                <w:szCs w:val="20"/>
                <w:lang w:val="sl-SI"/>
              </w:rPr>
            </w:pPr>
            <w:r w:rsidRPr="00D01DB2">
              <w:rPr>
                <w:rFonts w:ascii="Georgia" w:hAnsi="Georgia"/>
                <w:i/>
                <w:color w:val="0078C1"/>
                <w:sz w:val="20"/>
                <w:szCs w:val="20"/>
                <w:lang w:val="sl-SI"/>
              </w:rPr>
              <w:t xml:space="preserve">Vsebinski kriteriji – ocenite, koliko vaše doživetje sledi naslednjim </w:t>
            </w:r>
            <w:r w:rsidR="009C45B4" w:rsidRPr="00D01DB2">
              <w:rPr>
                <w:rFonts w:ascii="Georgia" w:hAnsi="Georgia"/>
                <w:i/>
                <w:color w:val="0078C1"/>
                <w:sz w:val="20"/>
                <w:szCs w:val="20"/>
                <w:lang w:val="sl-SI"/>
              </w:rPr>
              <w:t>10</w:t>
            </w:r>
            <w:r w:rsidRPr="00D01DB2">
              <w:rPr>
                <w:rFonts w:ascii="Georgia" w:hAnsi="Georgia"/>
                <w:i/>
                <w:color w:val="0078C1"/>
                <w:sz w:val="20"/>
                <w:szCs w:val="20"/>
                <w:lang w:val="sl-SI"/>
              </w:rPr>
              <w:t xml:space="preserve"> temeljni</w:t>
            </w:r>
            <w:r w:rsidR="009C45B4" w:rsidRPr="00D01DB2">
              <w:rPr>
                <w:rFonts w:ascii="Georgia" w:hAnsi="Georgia"/>
                <w:i/>
                <w:color w:val="0078C1"/>
                <w:sz w:val="20"/>
                <w:szCs w:val="20"/>
                <w:lang w:val="sl-SI"/>
              </w:rPr>
              <w:t>m</w:t>
            </w:r>
            <w:r w:rsidRPr="00D01DB2">
              <w:rPr>
                <w:rFonts w:ascii="Georgia" w:hAnsi="Georgia"/>
                <w:i/>
                <w:color w:val="0078C1"/>
                <w:sz w:val="20"/>
                <w:szCs w:val="20"/>
                <w:lang w:val="sl-SI"/>
              </w:rPr>
              <w:t xml:space="preserve"> vsebinskim značilnostim</w:t>
            </w:r>
            <w:r w:rsidR="009C45B4" w:rsidRPr="00D01DB2">
              <w:rPr>
                <w:rFonts w:ascii="Georgia" w:hAnsi="Georgia"/>
                <w:i/>
                <w:color w:val="0078C1"/>
                <w:sz w:val="20"/>
                <w:szCs w:val="20"/>
                <w:lang w:val="sl-SI"/>
              </w:rPr>
              <w:t>. Zagotoviti morate povprečno oceno najmanj 8.</w:t>
            </w:r>
          </w:p>
        </w:tc>
        <w:tc>
          <w:tcPr>
            <w:tcW w:w="1861" w:type="dxa"/>
            <w:gridSpan w:val="2"/>
            <w:shd w:val="clear" w:color="auto" w:fill="FFFFFF" w:themeFill="background1"/>
            <w:vAlign w:val="center"/>
          </w:tcPr>
          <w:p w14:paraId="6D921EEB" w14:textId="7182B366" w:rsidR="005105FE" w:rsidRPr="00D01DB2" w:rsidRDefault="005105FE" w:rsidP="009C45B4">
            <w:pPr>
              <w:tabs>
                <w:tab w:val="center" w:pos="4703"/>
                <w:tab w:val="right" w:pos="9406"/>
              </w:tabs>
              <w:spacing w:before="120" w:after="120" w:line="276" w:lineRule="auto"/>
              <w:rPr>
                <w:rFonts w:ascii="Georgia" w:hAnsi="Georgia" w:cs="Times New Roman"/>
                <w:i/>
                <w:color w:val="0078C1"/>
                <w:sz w:val="20"/>
                <w:szCs w:val="20"/>
                <w:lang w:val="sl-SI"/>
              </w:rPr>
            </w:pPr>
            <w:r w:rsidRPr="00D01DB2">
              <w:rPr>
                <w:rFonts w:ascii="Georgia" w:hAnsi="Georgia" w:cs="Times New Roman"/>
                <w:i/>
                <w:color w:val="0078C1"/>
                <w:sz w:val="20"/>
                <w:szCs w:val="20"/>
                <w:lang w:val="sl-SI"/>
              </w:rPr>
              <w:t xml:space="preserve">Poskušajte oceniti vaše doživetje s točkami 1 do 10 </w:t>
            </w:r>
          </w:p>
        </w:tc>
      </w:tr>
      <w:tr w:rsidR="005105FE" w:rsidRPr="00D01DB2" w14:paraId="4931ABBB" w14:textId="1E30BDB8" w:rsidTr="0077646A">
        <w:tc>
          <w:tcPr>
            <w:tcW w:w="458" w:type="dxa"/>
            <w:vMerge/>
          </w:tcPr>
          <w:p w14:paraId="00766BD8" w14:textId="18D242A3" w:rsidR="005105FE" w:rsidRPr="00D01DB2" w:rsidRDefault="005105FE" w:rsidP="001A32F3">
            <w:pPr>
              <w:tabs>
                <w:tab w:val="center" w:pos="4703"/>
                <w:tab w:val="right" w:pos="9406"/>
              </w:tabs>
              <w:spacing w:before="120" w:after="120" w:line="276" w:lineRule="auto"/>
              <w:rPr>
                <w:rFonts w:ascii="Georgia" w:hAnsi="Georgia" w:cs="Times New Roman"/>
                <w:color w:val="78A22F"/>
                <w:sz w:val="20"/>
                <w:szCs w:val="20"/>
                <w:lang w:val="sl-SI"/>
              </w:rPr>
            </w:pPr>
          </w:p>
        </w:tc>
        <w:tc>
          <w:tcPr>
            <w:tcW w:w="6915" w:type="dxa"/>
            <w:vAlign w:val="center"/>
          </w:tcPr>
          <w:p w14:paraId="5A13E508" w14:textId="065B8B56" w:rsidR="005105FE" w:rsidRPr="00D01DB2" w:rsidRDefault="00560C06" w:rsidP="001976DC">
            <w:pPr>
              <w:spacing w:before="120" w:after="120" w:line="276" w:lineRule="auto"/>
              <w:jc w:val="both"/>
              <w:rPr>
                <w:rFonts w:ascii="Georgia" w:hAnsi="Georgia"/>
                <w:sz w:val="20"/>
                <w:szCs w:val="20"/>
                <w:lang w:val="sl-SI"/>
              </w:rPr>
            </w:pPr>
            <w:r>
              <w:rPr>
                <w:rFonts w:ascii="Georgia" w:hAnsi="Georgia"/>
                <w:color w:val="78A22F"/>
                <w:sz w:val="20"/>
                <w:szCs w:val="20"/>
                <w:lang w:val="sl-SI"/>
              </w:rPr>
              <w:t>09</w:t>
            </w:r>
            <w:r w:rsidR="005105FE" w:rsidRPr="00D01DB2">
              <w:rPr>
                <w:rFonts w:ascii="Georgia" w:hAnsi="Georgia"/>
                <w:color w:val="78A22F"/>
                <w:sz w:val="20"/>
                <w:szCs w:val="20"/>
                <w:lang w:val="sl-SI"/>
              </w:rPr>
              <w:t xml:space="preserve">-01: </w:t>
            </w:r>
            <w:r w:rsidR="005105FE" w:rsidRPr="00D01DB2">
              <w:rPr>
                <w:rFonts w:ascii="Georgia" w:hAnsi="Georgia"/>
                <w:sz w:val="20"/>
                <w:szCs w:val="20"/>
                <w:lang w:val="sl-SI"/>
              </w:rPr>
              <w:t xml:space="preserve">LOKALNO: </w:t>
            </w:r>
            <w:r w:rsidR="00CF3A0E" w:rsidRPr="00D01DB2">
              <w:rPr>
                <w:rFonts w:ascii="Georgia" w:hAnsi="Georgia"/>
                <w:sz w:val="20"/>
                <w:szCs w:val="20"/>
                <w:lang w:val="sl-SI"/>
              </w:rPr>
              <w:t>Doživetje temelji na lokalni identiteti, je zvesto naravi, kulturi in ljudem območja ter skozi zgodbo podpira znamko in identiteto destinacije.</w:t>
            </w:r>
          </w:p>
        </w:tc>
        <w:tc>
          <w:tcPr>
            <w:tcW w:w="1861" w:type="dxa"/>
            <w:gridSpan w:val="2"/>
            <w:shd w:val="clear" w:color="auto" w:fill="FFFFFF" w:themeFill="background1"/>
            <w:vAlign w:val="center"/>
          </w:tcPr>
          <w:p w14:paraId="4EEB03ED" w14:textId="77777777" w:rsidR="005105FE" w:rsidRPr="00D01DB2" w:rsidRDefault="005105FE" w:rsidP="00EF4B03">
            <w:pPr>
              <w:tabs>
                <w:tab w:val="center" w:pos="4703"/>
                <w:tab w:val="right" w:pos="9406"/>
              </w:tabs>
              <w:spacing w:before="120" w:after="120" w:line="276" w:lineRule="auto"/>
              <w:rPr>
                <w:rFonts w:ascii="Georgia" w:hAnsi="Georgia" w:cs="Times New Roman"/>
                <w:sz w:val="20"/>
                <w:szCs w:val="20"/>
                <w:lang w:val="sl-SI"/>
              </w:rPr>
            </w:pPr>
          </w:p>
        </w:tc>
      </w:tr>
      <w:tr w:rsidR="005105FE" w:rsidRPr="00D01DB2" w14:paraId="26F8A4CC" w14:textId="77777777" w:rsidTr="0077646A">
        <w:tc>
          <w:tcPr>
            <w:tcW w:w="458" w:type="dxa"/>
            <w:vMerge/>
          </w:tcPr>
          <w:p w14:paraId="0035EAEA" w14:textId="77777777" w:rsidR="005105FE" w:rsidRPr="00D01DB2" w:rsidRDefault="005105FE" w:rsidP="001A32F3">
            <w:pPr>
              <w:tabs>
                <w:tab w:val="center" w:pos="4703"/>
                <w:tab w:val="right" w:pos="9406"/>
              </w:tabs>
              <w:spacing w:before="120" w:after="120" w:line="276" w:lineRule="auto"/>
              <w:rPr>
                <w:rFonts w:ascii="Georgia" w:hAnsi="Georgia" w:cs="Times New Roman"/>
                <w:color w:val="78A22F"/>
                <w:sz w:val="20"/>
                <w:szCs w:val="20"/>
                <w:lang w:val="sl-SI"/>
              </w:rPr>
            </w:pPr>
          </w:p>
        </w:tc>
        <w:tc>
          <w:tcPr>
            <w:tcW w:w="6915" w:type="dxa"/>
            <w:vAlign w:val="center"/>
          </w:tcPr>
          <w:p w14:paraId="2F81C12A" w14:textId="299C3A2C" w:rsidR="005105FE" w:rsidRPr="00D01DB2" w:rsidRDefault="00560C06" w:rsidP="001976DC">
            <w:pPr>
              <w:spacing w:before="120" w:after="120" w:line="276" w:lineRule="auto"/>
              <w:jc w:val="both"/>
              <w:rPr>
                <w:rFonts w:ascii="Georgia" w:hAnsi="Georgia"/>
                <w:sz w:val="20"/>
                <w:szCs w:val="20"/>
                <w:lang w:val="sl-SI"/>
              </w:rPr>
            </w:pPr>
            <w:r>
              <w:rPr>
                <w:rFonts w:ascii="Georgia" w:hAnsi="Georgia"/>
                <w:color w:val="78A22F"/>
                <w:sz w:val="20"/>
                <w:szCs w:val="20"/>
                <w:lang w:val="sl-SI"/>
              </w:rPr>
              <w:t>09</w:t>
            </w:r>
            <w:r w:rsidR="005105FE" w:rsidRPr="00D01DB2">
              <w:rPr>
                <w:rFonts w:ascii="Georgia" w:hAnsi="Georgia"/>
                <w:color w:val="78A22F"/>
                <w:sz w:val="20"/>
                <w:szCs w:val="20"/>
                <w:lang w:val="sl-SI"/>
              </w:rPr>
              <w:t xml:space="preserve">-02: </w:t>
            </w:r>
            <w:r w:rsidR="005105FE" w:rsidRPr="00D01DB2">
              <w:rPr>
                <w:rFonts w:ascii="Georgia" w:hAnsi="Georgia"/>
                <w:sz w:val="20"/>
                <w:szCs w:val="20"/>
                <w:lang w:val="sl-SI"/>
              </w:rPr>
              <w:t xml:space="preserve">AVTENTIČNO: Doživetje </w:t>
            </w:r>
            <w:r w:rsidR="001976DC" w:rsidRPr="00D01DB2">
              <w:rPr>
                <w:rFonts w:ascii="Georgia" w:hAnsi="Georgia"/>
                <w:sz w:val="20"/>
                <w:szCs w:val="20"/>
                <w:lang w:val="sl-SI"/>
              </w:rPr>
              <w:t xml:space="preserve">nudi pristno, originalno izkušnjo ter </w:t>
            </w:r>
            <w:r w:rsidR="005105FE" w:rsidRPr="00D01DB2">
              <w:rPr>
                <w:rFonts w:ascii="Georgia" w:hAnsi="Georgia"/>
                <w:sz w:val="20"/>
                <w:szCs w:val="20"/>
                <w:lang w:val="sl-SI"/>
              </w:rPr>
              <w:t>ne kopira in prevzema doživetij od drugod.</w:t>
            </w:r>
          </w:p>
        </w:tc>
        <w:tc>
          <w:tcPr>
            <w:tcW w:w="1861" w:type="dxa"/>
            <w:gridSpan w:val="2"/>
            <w:shd w:val="clear" w:color="auto" w:fill="FFFFFF" w:themeFill="background1"/>
            <w:vAlign w:val="center"/>
          </w:tcPr>
          <w:p w14:paraId="5F3FA061" w14:textId="77777777" w:rsidR="005105FE" w:rsidRPr="00D01DB2" w:rsidRDefault="005105FE" w:rsidP="00EF4B03">
            <w:pPr>
              <w:tabs>
                <w:tab w:val="center" w:pos="4703"/>
                <w:tab w:val="right" w:pos="9406"/>
              </w:tabs>
              <w:spacing w:before="120" w:after="120" w:line="276" w:lineRule="auto"/>
              <w:rPr>
                <w:rFonts w:ascii="Georgia" w:hAnsi="Georgia" w:cs="Times New Roman"/>
                <w:sz w:val="20"/>
                <w:szCs w:val="20"/>
                <w:lang w:val="sl-SI"/>
              </w:rPr>
            </w:pPr>
          </w:p>
        </w:tc>
      </w:tr>
      <w:tr w:rsidR="005105FE" w:rsidRPr="00D01DB2" w14:paraId="72144C3B" w14:textId="77777777" w:rsidTr="0077646A">
        <w:tc>
          <w:tcPr>
            <w:tcW w:w="458" w:type="dxa"/>
            <w:vMerge/>
          </w:tcPr>
          <w:p w14:paraId="3038DC9E" w14:textId="77777777" w:rsidR="005105FE" w:rsidRPr="00D01DB2" w:rsidRDefault="005105FE" w:rsidP="001A32F3">
            <w:pPr>
              <w:tabs>
                <w:tab w:val="center" w:pos="4703"/>
                <w:tab w:val="right" w:pos="9406"/>
              </w:tabs>
              <w:spacing w:before="120" w:after="120" w:line="276" w:lineRule="auto"/>
              <w:rPr>
                <w:rFonts w:ascii="Georgia" w:hAnsi="Georgia" w:cs="Times New Roman"/>
                <w:color w:val="78A22F"/>
                <w:sz w:val="20"/>
                <w:szCs w:val="20"/>
                <w:lang w:val="sl-SI"/>
              </w:rPr>
            </w:pPr>
          </w:p>
        </w:tc>
        <w:tc>
          <w:tcPr>
            <w:tcW w:w="6915" w:type="dxa"/>
            <w:vAlign w:val="center"/>
          </w:tcPr>
          <w:p w14:paraId="10745EB6" w14:textId="55D1D33E" w:rsidR="005105FE" w:rsidRPr="00D01DB2" w:rsidRDefault="00560C06" w:rsidP="00022999">
            <w:pPr>
              <w:spacing w:before="120" w:after="120" w:line="276" w:lineRule="auto"/>
              <w:jc w:val="both"/>
              <w:rPr>
                <w:rFonts w:ascii="Georgia" w:hAnsi="Georgia"/>
                <w:sz w:val="20"/>
                <w:szCs w:val="20"/>
                <w:lang w:val="sl-SI"/>
              </w:rPr>
            </w:pPr>
            <w:r>
              <w:rPr>
                <w:rFonts w:ascii="Georgia" w:hAnsi="Georgia"/>
                <w:color w:val="78A22F"/>
                <w:sz w:val="20"/>
                <w:szCs w:val="20"/>
                <w:lang w:val="sl-SI"/>
              </w:rPr>
              <w:t>09</w:t>
            </w:r>
            <w:r w:rsidR="005105FE" w:rsidRPr="00D01DB2">
              <w:rPr>
                <w:rFonts w:ascii="Georgia" w:hAnsi="Georgia"/>
                <w:color w:val="78A22F"/>
                <w:sz w:val="20"/>
                <w:szCs w:val="20"/>
                <w:lang w:val="sl-SI"/>
              </w:rPr>
              <w:t xml:space="preserve">-03: </w:t>
            </w:r>
            <w:r w:rsidR="005105FE" w:rsidRPr="00D01DB2">
              <w:rPr>
                <w:rFonts w:ascii="Georgia" w:hAnsi="Georgia"/>
                <w:sz w:val="20"/>
                <w:szCs w:val="20"/>
                <w:lang w:val="sl-SI"/>
              </w:rPr>
              <w:t xml:space="preserve">EDINSTVENO: </w:t>
            </w:r>
            <w:r w:rsidR="00022999" w:rsidRPr="00D01DB2">
              <w:rPr>
                <w:rFonts w:ascii="Georgia" w:hAnsi="Georgia"/>
                <w:sz w:val="20"/>
                <w:szCs w:val="20"/>
                <w:lang w:val="sl-SI"/>
              </w:rPr>
              <w:t>Doživetje vključuje</w:t>
            </w:r>
            <w:r w:rsidR="005105FE" w:rsidRPr="00D01DB2">
              <w:rPr>
                <w:rFonts w:ascii="Georgia" w:hAnsi="Georgia"/>
                <w:sz w:val="20"/>
                <w:szCs w:val="20"/>
                <w:lang w:val="sl-SI"/>
              </w:rPr>
              <w:t xml:space="preserve"> element edinstvenosti in valorizira najbolj edinstvene prodajne priložnosti </w:t>
            </w:r>
            <w:r w:rsidR="00022999" w:rsidRPr="00D01DB2">
              <w:rPr>
                <w:rFonts w:ascii="Georgia" w:hAnsi="Georgia"/>
                <w:sz w:val="20"/>
                <w:szCs w:val="20"/>
                <w:lang w:val="sl-SI"/>
              </w:rPr>
              <w:t xml:space="preserve">(USP) </w:t>
            </w:r>
            <w:r w:rsidR="005105FE" w:rsidRPr="00D01DB2">
              <w:rPr>
                <w:rFonts w:ascii="Georgia" w:hAnsi="Georgia"/>
                <w:sz w:val="20"/>
                <w:szCs w:val="20"/>
                <w:lang w:val="sl-SI"/>
              </w:rPr>
              <w:t>ponudnika/destinacije.</w:t>
            </w:r>
          </w:p>
        </w:tc>
        <w:tc>
          <w:tcPr>
            <w:tcW w:w="1861" w:type="dxa"/>
            <w:gridSpan w:val="2"/>
            <w:shd w:val="clear" w:color="auto" w:fill="FFFFFF" w:themeFill="background1"/>
            <w:vAlign w:val="center"/>
          </w:tcPr>
          <w:p w14:paraId="5E7CBABA" w14:textId="77777777" w:rsidR="005105FE" w:rsidRPr="00D01DB2" w:rsidRDefault="005105FE" w:rsidP="00EF4B03">
            <w:pPr>
              <w:tabs>
                <w:tab w:val="center" w:pos="4703"/>
                <w:tab w:val="right" w:pos="9406"/>
              </w:tabs>
              <w:spacing w:before="120" w:after="120" w:line="276" w:lineRule="auto"/>
              <w:rPr>
                <w:rFonts w:ascii="Georgia" w:hAnsi="Georgia" w:cs="Times New Roman"/>
                <w:sz w:val="20"/>
                <w:szCs w:val="20"/>
                <w:lang w:val="sl-SI"/>
              </w:rPr>
            </w:pPr>
          </w:p>
        </w:tc>
      </w:tr>
      <w:tr w:rsidR="005105FE" w:rsidRPr="00D01DB2" w14:paraId="156637A4" w14:textId="77777777" w:rsidTr="0077646A">
        <w:tc>
          <w:tcPr>
            <w:tcW w:w="458" w:type="dxa"/>
            <w:vMerge/>
          </w:tcPr>
          <w:p w14:paraId="1B6523B7" w14:textId="77777777" w:rsidR="005105FE" w:rsidRPr="00D01DB2" w:rsidRDefault="005105FE" w:rsidP="001A32F3">
            <w:pPr>
              <w:tabs>
                <w:tab w:val="center" w:pos="4703"/>
                <w:tab w:val="right" w:pos="9406"/>
              </w:tabs>
              <w:spacing w:before="120" w:after="120" w:line="276" w:lineRule="auto"/>
              <w:rPr>
                <w:rFonts w:ascii="Georgia" w:hAnsi="Georgia" w:cs="Times New Roman"/>
                <w:color w:val="78A22F"/>
                <w:sz w:val="20"/>
                <w:szCs w:val="20"/>
                <w:lang w:val="sl-SI"/>
              </w:rPr>
            </w:pPr>
          </w:p>
        </w:tc>
        <w:tc>
          <w:tcPr>
            <w:tcW w:w="6915" w:type="dxa"/>
            <w:vAlign w:val="center"/>
          </w:tcPr>
          <w:p w14:paraId="1217E33F" w14:textId="6C7D5073" w:rsidR="005105FE" w:rsidRPr="00D01DB2" w:rsidRDefault="00560C06" w:rsidP="005105FE">
            <w:pPr>
              <w:spacing w:before="120" w:after="120" w:line="276" w:lineRule="auto"/>
              <w:jc w:val="both"/>
              <w:rPr>
                <w:rFonts w:ascii="Georgia" w:hAnsi="Georgia"/>
                <w:sz w:val="20"/>
                <w:szCs w:val="20"/>
                <w:lang w:val="sl-SI"/>
              </w:rPr>
            </w:pPr>
            <w:r>
              <w:rPr>
                <w:rFonts w:ascii="Georgia" w:hAnsi="Georgia"/>
                <w:color w:val="78A22F"/>
                <w:sz w:val="20"/>
                <w:szCs w:val="20"/>
                <w:lang w:val="sl-SI"/>
              </w:rPr>
              <w:t>09</w:t>
            </w:r>
            <w:r w:rsidR="005105FE" w:rsidRPr="00D01DB2">
              <w:rPr>
                <w:rFonts w:ascii="Georgia" w:hAnsi="Georgia"/>
                <w:color w:val="78A22F"/>
                <w:sz w:val="20"/>
                <w:szCs w:val="20"/>
                <w:lang w:val="sl-SI"/>
              </w:rPr>
              <w:t xml:space="preserve">-04: </w:t>
            </w:r>
            <w:r w:rsidR="005105FE" w:rsidRPr="00D01DB2">
              <w:rPr>
                <w:rFonts w:ascii="Georgia" w:hAnsi="Georgia"/>
                <w:sz w:val="20"/>
                <w:szCs w:val="20"/>
                <w:lang w:val="sl-SI"/>
              </w:rPr>
              <w:t xml:space="preserve">IZKUSTVENO: Ima močno izraženo doživljajsko noto, ki obiskovalca nagovarja ne zgolj na funkcionalni, ampak tudi na čustveni in izkustveni ravni. </w:t>
            </w:r>
          </w:p>
        </w:tc>
        <w:tc>
          <w:tcPr>
            <w:tcW w:w="1861" w:type="dxa"/>
            <w:gridSpan w:val="2"/>
            <w:shd w:val="clear" w:color="auto" w:fill="FFFFFF" w:themeFill="background1"/>
            <w:vAlign w:val="center"/>
          </w:tcPr>
          <w:p w14:paraId="73260A4E" w14:textId="77777777" w:rsidR="005105FE" w:rsidRPr="00D01DB2" w:rsidRDefault="005105FE" w:rsidP="00EF4B03">
            <w:pPr>
              <w:tabs>
                <w:tab w:val="center" w:pos="4703"/>
                <w:tab w:val="right" w:pos="9406"/>
              </w:tabs>
              <w:spacing w:before="120" w:after="120" w:line="276" w:lineRule="auto"/>
              <w:rPr>
                <w:rFonts w:ascii="Georgia" w:hAnsi="Georgia" w:cs="Times New Roman"/>
                <w:sz w:val="20"/>
                <w:szCs w:val="20"/>
                <w:lang w:val="sl-SI"/>
              </w:rPr>
            </w:pPr>
          </w:p>
        </w:tc>
      </w:tr>
      <w:tr w:rsidR="005105FE" w:rsidRPr="00D01DB2" w14:paraId="5B4A6C24" w14:textId="77777777" w:rsidTr="0077646A">
        <w:tc>
          <w:tcPr>
            <w:tcW w:w="458" w:type="dxa"/>
            <w:vMerge/>
          </w:tcPr>
          <w:p w14:paraId="3CC552C5" w14:textId="77777777" w:rsidR="005105FE" w:rsidRPr="00D01DB2" w:rsidRDefault="005105FE" w:rsidP="001A32F3">
            <w:pPr>
              <w:tabs>
                <w:tab w:val="center" w:pos="4703"/>
                <w:tab w:val="right" w:pos="9406"/>
              </w:tabs>
              <w:spacing w:before="120" w:after="120" w:line="276" w:lineRule="auto"/>
              <w:rPr>
                <w:rFonts w:ascii="Georgia" w:hAnsi="Georgia" w:cs="Times New Roman"/>
                <w:color w:val="78A22F"/>
                <w:sz w:val="20"/>
                <w:szCs w:val="20"/>
                <w:lang w:val="sl-SI"/>
              </w:rPr>
            </w:pPr>
          </w:p>
        </w:tc>
        <w:tc>
          <w:tcPr>
            <w:tcW w:w="6915" w:type="dxa"/>
            <w:vAlign w:val="center"/>
          </w:tcPr>
          <w:p w14:paraId="79052FEC" w14:textId="05F80782" w:rsidR="005105FE" w:rsidRPr="00D01DB2" w:rsidRDefault="00560C06" w:rsidP="00A4201E">
            <w:pPr>
              <w:spacing w:before="120" w:after="120" w:line="276" w:lineRule="auto"/>
              <w:jc w:val="both"/>
              <w:rPr>
                <w:rFonts w:ascii="Georgia" w:hAnsi="Georgia"/>
                <w:sz w:val="20"/>
                <w:szCs w:val="20"/>
                <w:lang w:val="sl-SI"/>
              </w:rPr>
            </w:pPr>
            <w:r>
              <w:rPr>
                <w:rFonts w:ascii="Georgia" w:hAnsi="Georgia"/>
                <w:color w:val="78A22F"/>
                <w:sz w:val="20"/>
                <w:szCs w:val="20"/>
                <w:lang w:val="sl-SI"/>
              </w:rPr>
              <w:t>09</w:t>
            </w:r>
            <w:r w:rsidR="009C45B4" w:rsidRPr="00D01DB2">
              <w:rPr>
                <w:rFonts w:ascii="Georgia" w:hAnsi="Georgia"/>
                <w:color w:val="78A22F"/>
                <w:sz w:val="20"/>
                <w:szCs w:val="20"/>
                <w:lang w:val="sl-SI"/>
              </w:rPr>
              <w:t xml:space="preserve">-05: </w:t>
            </w:r>
            <w:r w:rsidR="005105FE" w:rsidRPr="00D01DB2">
              <w:rPr>
                <w:rFonts w:ascii="Georgia" w:hAnsi="Georgia"/>
                <w:sz w:val="20"/>
                <w:szCs w:val="20"/>
                <w:lang w:val="sl-SI"/>
              </w:rPr>
              <w:t xml:space="preserve">ZELENO: Zagotavlja vse </w:t>
            </w:r>
            <w:r w:rsidR="00A4201E" w:rsidRPr="00D01DB2">
              <w:rPr>
                <w:rFonts w:ascii="Georgia" w:hAnsi="Georgia"/>
                <w:sz w:val="20"/>
                <w:szCs w:val="20"/>
                <w:lang w:val="sl-SI"/>
              </w:rPr>
              <w:t>temeljne</w:t>
            </w:r>
            <w:r w:rsidR="005105FE" w:rsidRPr="00D01DB2">
              <w:rPr>
                <w:rFonts w:ascii="Georgia" w:hAnsi="Georgia"/>
                <w:sz w:val="20"/>
                <w:szCs w:val="20"/>
                <w:lang w:val="sl-SI"/>
              </w:rPr>
              <w:t xml:space="preserve"> elemente trajnostnega delovanja. </w:t>
            </w:r>
          </w:p>
        </w:tc>
        <w:tc>
          <w:tcPr>
            <w:tcW w:w="1861" w:type="dxa"/>
            <w:gridSpan w:val="2"/>
            <w:shd w:val="clear" w:color="auto" w:fill="FFFFFF" w:themeFill="background1"/>
            <w:vAlign w:val="center"/>
          </w:tcPr>
          <w:p w14:paraId="10F9D419" w14:textId="77777777" w:rsidR="005105FE" w:rsidRPr="00D01DB2" w:rsidRDefault="005105FE" w:rsidP="00EF4B03">
            <w:pPr>
              <w:tabs>
                <w:tab w:val="center" w:pos="4703"/>
                <w:tab w:val="right" w:pos="9406"/>
              </w:tabs>
              <w:spacing w:before="120" w:after="120" w:line="276" w:lineRule="auto"/>
              <w:rPr>
                <w:rFonts w:ascii="Georgia" w:hAnsi="Georgia" w:cs="Times New Roman"/>
                <w:sz w:val="20"/>
                <w:szCs w:val="20"/>
                <w:lang w:val="sl-SI"/>
              </w:rPr>
            </w:pPr>
          </w:p>
        </w:tc>
      </w:tr>
      <w:tr w:rsidR="005105FE" w:rsidRPr="00D01DB2" w14:paraId="3B853AB3" w14:textId="77777777" w:rsidTr="0077646A">
        <w:tc>
          <w:tcPr>
            <w:tcW w:w="458" w:type="dxa"/>
            <w:vMerge/>
          </w:tcPr>
          <w:p w14:paraId="1D6D0866" w14:textId="77777777" w:rsidR="005105FE" w:rsidRPr="00D01DB2" w:rsidRDefault="005105FE" w:rsidP="001A32F3">
            <w:pPr>
              <w:tabs>
                <w:tab w:val="center" w:pos="4703"/>
                <w:tab w:val="right" w:pos="9406"/>
              </w:tabs>
              <w:spacing w:before="120" w:after="120" w:line="276" w:lineRule="auto"/>
              <w:rPr>
                <w:rFonts w:ascii="Georgia" w:hAnsi="Georgia" w:cs="Times New Roman"/>
                <w:color w:val="78A22F"/>
                <w:sz w:val="20"/>
                <w:szCs w:val="20"/>
                <w:lang w:val="sl-SI"/>
              </w:rPr>
            </w:pPr>
          </w:p>
        </w:tc>
        <w:tc>
          <w:tcPr>
            <w:tcW w:w="6915" w:type="dxa"/>
            <w:vAlign w:val="center"/>
          </w:tcPr>
          <w:p w14:paraId="7AE7F96F" w14:textId="6F150685" w:rsidR="005105FE" w:rsidRPr="00D01DB2" w:rsidRDefault="00560C06" w:rsidP="009C45B4">
            <w:pPr>
              <w:spacing w:before="120" w:after="120" w:line="276" w:lineRule="auto"/>
              <w:jc w:val="both"/>
              <w:rPr>
                <w:rFonts w:ascii="Georgia" w:hAnsi="Georgia"/>
                <w:b/>
                <w:sz w:val="20"/>
                <w:szCs w:val="20"/>
                <w:lang w:val="sl-SI"/>
              </w:rPr>
            </w:pPr>
            <w:r>
              <w:rPr>
                <w:rFonts w:ascii="Georgia" w:hAnsi="Georgia"/>
                <w:color w:val="78A22F"/>
                <w:sz w:val="20"/>
                <w:szCs w:val="20"/>
                <w:lang w:val="sl-SI"/>
              </w:rPr>
              <w:t>09</w:t>
            </w:r>
            <w:r w:rsidR="009C45B4" w:rsidRPr="00D01DB2">
              <w:rPr>
                <w:rFonts w:ascii="Georgia" w:hAnsi="Georgia"/>
                <w:color w:val="78A22F"/>
                <w:sz w:val="20"/>
                <w:szCs w:val="20"/>
                <w:lang w:val="sl-SI"/>
              </w:rPr>
              <w:t xml:space="preserve">-06: </w:t>
            </w:r>
            <w:r w:rsidR="005105FE" w:rsidRPr="00D01DB2">
              <w:rPr>
                <w:rFonts w:ascii="Georgia" w:hAnsi="Georgia"/>
                <w:sz w:val="20"/>
                <w:szCs w:val="20"/>
                <w:lang w:val="sl-SI"/>
              </w:rPr>
              <w:t>BUTIČNO: Obiskovalcu nudi občutek individualnosti in butičnosti.</w:t>
            </w:r>
            <w:r w:rsidR="005105FE" w:rsidRPr="00D01DB2">
              <w:rPr>
                <w:rFonts w:ascii="Georgia" w:hAnsi="Georgia"/>
                <w:b/>
                <w:sz w:val="20"/>
                <w:szCs w:val="20"/>
                <w:lang w:val="sl-SI"/>
              </w:rPr>
              <w:t xml:space="preserve"> </w:t>
            </w:r>
          </w:p>
        </w:tc>
        <w:tc>
          <w:tcPr>
            <w:tcW w:w="1861" w:type="dxa"/>
            <w:gridSpan w:val="2"/>
            <w:shd w:val="clear" w:color="auto" w:fill="FFFFFF" w:themeFill="background1"/>
            <w:vAlign w:val="center"/>
          </w:tcPr>
          <w:p w14:paraId="61D4CB39" w14:textId="77777777" w:rsidR="005105FE" w:rsidRPr="00D01DB2" w:rsidRDefault="005105FE" w:rsidP="00EF4B03">
            <w:pPr>
              <w:tabs>
                <w:tab w:val="center" w:pos="4703"/>
                <w:tab w:val="right" w:pos="9406"/>
              </w:tabs>
              <w:spacing w:before="120" w:after="120" w:line="276" w:lineRule="auto"/>
              <w:rPr>
                <w:rFonts w:ascii="Georgia" w:hAnsi="Georgia" w:cs="Times New Roman"/>
                <w:sz w:val="20"/>
                <w:szCs w:val="20"/>
                <w:lang w:val="sl-SI"/>
              </w:rPr>
            </w:pPr>
          </w:p>
        </w:tc>
      </w:tr>
      <w:tr w:rsidR="005105FE" w:rsidRPr="00D01DB2" w14:paraId="5FF86A50" w14:textId="77777777" w:rsidTr="0077646A">
        <w:tc>
          <w:tcPr>
            <w:tcW w:w="458" w:type="dxa"/>
            <w:vMerge/>
          </w:tcPr>
          <w:p w14:paraId="485029AD" w14:textId="77777777" w:rsidR="005105FE" w:rsidRPr="00D01DB2" w:rsidRDefault="005105FE" w:rsidP="001A32F3">
            <w:pPr>
              <w:tabs>
                <w:tab w:val="center" w:pos="4703"/>
                <w:tab w:val="right" w:pos="9406"/>
              </w:tabs>
              <w:spacing w:before="120" w:after="120" w:line="276" w:lineRule="auto"/>
              <w:rPr>
                <w:rFonts w:ascii="Georgia" w:hAnsi="Georgia" w:cs="Times New Roman"/>
                <w:color w:val="78A22F"/>
                <w:sz w:val="20"/>
                <w:szCs w:val="20"/>
                <w:lang w:val="sl-SI"/>
              </w:rPr>
            </w:pPr>
          </w:p>
        </w:tc>
        <w:tc>
          <w:tcPr>
            <w:tcW w:w="6915" w:type="dxa"/>
            <w:vAlign w:val="center"/>
          </w:tcPr>
          <w:p w14:paraId="465BB32E" w14:textId="32DA1F60" w:rsidR="005105FE" w:rsidRPr="00D01DB2" w:rsidRDefault="00560C06" w:rsidP="009C45B4">
            <w:pPr>
              <w:spacing w:before="120" w:after="120" w:line="276" w:lineRule="auto"/>
              <w:jc w:val="both"/>
              <w:rPr>
                <w:rFonts w:ascii="Georgia" w:hAnsi="Georgia"/>
                <w:sz w:val="20"/>
                <w:szCs w:val="20"/>
                <w:lang w:val="sl-SI"/>
              </w:rPr>
            </w:pPr>
            <w:r>
              <w:rPr>
                <w:rFonts w:ascii="Georgia" w:hAnsi="Georgia"/>
                <w:color w:val="78A22F"/>
                <w:sz w:val="20"/>
                <w:szCs w:val="20"/>
                <w:lang w:val="sl-SI"/>
              </w:rPr>
              <w:t>09</w:t>
            </w:r>
            <w:r w:rsidR="009C45B4" w:rsidRPr="00D01DB2">
              <w:rPr>
                <w:rFonts w:ascii="Georgia" w:hAnsi="Georgia"/>
                <w:color w:val="78A22F"/>
                <w:sz w:val="20"/>
                <w:szCs w:val="20"/>
                <w:lang w:val="sl-SI"/>
              </w:rPr>
              <w:t xml:space="preserve">-07: </w:t>
            </w:r>
            <w:r w:rsidR="005105FE" w:rsidRPr="00D01DB2">
              <w:rPr>
                <w:rFonts w:ascii="Georgia" w:hAnsi="Georgia"/>
                <w:sz w:val="20"/>
                <w:szCs w:val="20"/>
                <w:lang w:val="sl-SI"/>
              </w:rPr>
              <w:t>PREMIUM: Zagotavlja premium kakovost (temeljni elementi ponudbe in storitev) – jamči visoko kakovostno izvedbo v celotni nakupni poti.</w:t>
            </w:r>
          </w:p>
        </w:tc>
        <w:tc>
          <w:tcPr>
            <w:tcW w:w="1861" w:type="dxa"/>
            <w:gridSpan w:val="2"/>
            <w:shd w:val="clear" w:color="auto" w:fill="FFFFFF" w:themeFill="background1"/>
            <w:vAlign w:val="center"/>
          </w:tcPr>
          <w:p w14:paraId="5D60A720" w14:textId="77777777" w:rsidR="005105FE" w:rsidRPr="00D01DB2" w:rsidRDefault="005105FE" w:rsidP="00EF4B03">
            <w:pPr>
              <w:tabs>
                <w:tab w:val="center" w:pos="4703"/>
                <w:tab w:val="right" w:pos="9406"/>
              </w:tabs>
              <w:spacing w:before="120" w:after="120" w:line="276" w:lineRule="auto"/>
              <w:rPr>
                <w:rFonts w:ascii="Georgia" w:hAnsi="Georgia" w:cs="Times New Roman"/>
                <w:sz w:val="20"/>
                <w:szCs w:val="20"/>
                <w:lang w:val="sl-SI"/>
              </w:rPr>
            </w:pPr>
          </w:p>
        </w:tc>
      </w:tr>
      <w:tr w:rsidR="005105FE" w:rsidRPr="00D01DB2" w14:paraId="7CD1BFFE" w14:textId="77777777" w:rsidTr="0077646A">
        <w:tc>
          <w:tcPr>
            <w:tcW w:w="458" w:type="dxa"/>
            <w:vMerge/>
          </w:tcPr>
          <w:p w14:paraId="66BEDBD9" w14:textId="77777777" w:rsidR="005105FE" w:rsidRPr="00D01DB2" w:rsidRDefault="005105FE" w:rsidP="001A32F3">
            <w:pPr>
              <w:tabs>
                <w:tab w:val="center" w:pos="4703"/>
                <w:tab w:val="right" w:pos="9406"/>
              </w:tabs>
              <w:spacing w:before="120" w:after="120" w:line="276" w:lineRule="auto"/>
              <w:rPr>
                <w:rFonts w:ascii="Georgia" w:hAnsi="Georgia" w:cs="Times New Roman"/>
                <w:color w:val="78A22F"/>
                <w:sz w:val="20"/>
                <w:szCs w:val="20"/>
                <w:lang w:val="sl-SI"/>
              </w:rPr>
            </w:pPr>
          </w:p>
        </w:tc>
        <w:tc>
          <w:tcPr>
            <w:tcW w:w="6915" w:type="dxa"/>
            <w:vAlign w:val="center"/>
          </w:tcPr>
          <w:p w14:paraId="4304F983" w14:textId="59754ACC" w:rsidR="005105FE" w:rsidRPr="00D01DB2" w:rsidRDefault="00560C06" w:rsidP="009C45B4">
            <w:pPr>
              <w:spacing w:before="120" w:after="120" w:line="276" w:lineRule="auto"/>
              <w:jc w:val="both"/>
              <w:rPr>
                <w:rFonts w:ascii="Georgia" w:hAnsi="Georgia"/>
                <w:sz w:val="20"/>
                <w:szCs w:val="20"/>
                <w:lang w:val="sl-SI"/>
              </w:rPr>
            </w:pPr>
            <w:r>
              <w:rPr>
                <w:rFonts w:ascii="Georgia" w:hAnsi="Georgia"/>
                <w:color w:val="78A22F"/>
                <w:sz w:val="20"/>
                <w:szCs w:val="20"/>
                <w:lang w:val="sl-SI"/>
              </w:rPr>
              <w:t>09</w:t>
            </w:r>
            <w:r w:rsidR="009C45B4" w:rsidRPr="00D01DB2">
              <w:rPr>
                <w:rFonts w:ascii="Georgia" w:hAnsi="Georgia"/>
                <w:color w:val="78A22F"/>
                <w:sz w:val="20"/>
                <w:szCs w:val="20"/>
                <w:lang w:val="sl-SI"/>
              </w:rPr>
              <w:t xml:space="preserve">-08: </w:t>
            </w:r>
            <w:r w:rsidR="005105FE" w:rsidRPr="00D01DB2">
              <w:rPr>
                <w:rFonts w:ascii="Georgia" w:hAnsi="Georgia"/>
                <w:sz w:val="20"/>
                <w:szCs w:val="20"/>
                <w:lang w:val="sl-SI"/>
              </w:rPr>
              <w:t xml:space="preserve">DODANA VREDNOST: Zaradi močne izkustvene note in močnega angažiranja ljudi doživetje ustvarja višjo dodano vrednost in nagovarja zahtevnega </w:t>
            </w:r>
            <w:r w:rsidR="001E2FFB" w:rsidRPr="00D01DB2">
              <w:rPr>
                <w:rFonts w:ascii="Georgia" w:hAnsi="Georgia"/>
                <w:sz w:val="20"/>
                <w:szCs w:val="20"/>
                <w:lang w:val="sl-SI"/>
              </w:rPr>
              <w:t xml:space="preserve">(tujega) </w:t>
            </w:r>
            <w:r w:rsidR="005105FE" w:rsidRPr="00D01DB2">
              <w:rPr>
                <w:rFonts w:ascii="Georgia" w:hAnsi="Georgia"/>
                <w:sz w:val="20"/>
                <w:szCs w:val="20"/>
                <w:lang w:val="sl-SI"/>
              </w:rPr>
              <w:t>obiskovalca, ki je za posebno doživetje pripravljen plačati tudi nekaj več.</w:t>
            </w:r>
          </w:p>
        </w:tc>
        <w:tc>
          <w:tcPr>
            <w:tcW w:w="1861" w:type="dxa"/>
            <w:gridSpan w:val="2"/>
            <w:shd w:val="clear" w:color="auto" w:fill="FFFFFF" w:themeFill="background1"/>
            <w:vAlign w:val="center"/>
          </w:tcPr>
          <w:p w14:paraId="56F47FA5" w14:textId="77777777" w:rsidR="005105FE" w:rsidRPr="00D01DB2" w:rsidRDefault="005105FE" w:rsidP="00EF4B03">
            <w:pPr>
              <w:tabs>
                <w:tab w:val="center" w:pos="4703"/>
                <w:tab w:val="right" w:pos="9406"/>
              </w:tabs>
              <w:spacing w:before="120" w:after="120" w:line="276" w:lineRule="auto"/>
              <w:rPr>
                <w:rFonts w:ascii="Georgia" w:hAnsi="Georgia" w:cs="Times New Roman"/>
                <w:sz w:val="20"/>
                <w:szCs w:val="20"/>
                <w:lang w:val="sl-SI"/>
              </w:rPr>
            </w:pPr>
          </w:p>
        </w:tc>
      </w:tr>
      <w:tr w:rsidR="005105FE" w:rsidRPr="00D01DB2" w14:paraId="21CFA871" w14:textId="77777777" w:rsidTr="0077646A">
        <w:tc>
          <w:tcPr>
            <w:tcW w:w="458" w:type="dxa"/>
            <w:vMerge/>
          </w:tcPr>
          <w:p w14:paraId="59901AC4" w14:textId="77777777" w:rsidR="005105FE" w:rsidRPr="00D01DB2" w:rsidRDefault="005105FE" w:rsidP="001A32F3">
            <w:pPr>
              <w:tabs>
                <w:tab w:val="center" w:pos="4703"/>
                <w:tab w:val="right" w:pos="9406"/>
              </w:tabs>
              <w:spacing w:before="120" w:after="120" w:line="276" w:lineRule="auto"/>
              <w:rPr>
                <w:rFonts w:ascii="Georgia" w:hAnsi="Georgia" w:cs="Times New Roman"/>
                <w:color w:val="78A22F"/>
                <w:sz w:val="20"/>
                <w:szCs w:val="20"/>
                <w:lang w:val="sl-SI"/>
              </w:rPr>
            </w:pPr>
          </w:p>
        </w:tc>
        <w:tc>
          <w:tcPr>
            <w:tcW w:w="6915" w:type="dxa"/>
            <w:vAlign w:val="center"/>
          </w:tcPr>
          <w:p w14:paraId="085FBBE8" w14:textId="0450ED60" w:rsidR="005105FE" w:rsidRPr="00D01DB2" w:rsidRDefault="00560C06" w:rsidP="007166F1">
            <w:pPr>
              <w:spacing w:before="120" w:after="120" w:line="276" w:lineRule="auto"/>
              <w:jc w:val="both"/>
              <w:rPr>
                <w:rFonts w:ascii="Georgia" w:hAnsi="Georgia"/>
                <w:sz w:val="20"/>
                <w:szCs w:val="20"/>
                <w:lang w:val="sl-SI"/>
              </w:rPr>
            </w:pPr>
            <w:r>
              <w:rPr>
                <w:rFonts w:ascii="Georgia" w:hAnsi="Georgia"/>
                <w:color w:val="78A22F"/>
                <w:sz w:val="20"/>
                <w:szCs w:val="20"/>
                <w:lang w:val="sl-SI"/>
              </w:rPr>
              <w:t>09</w:t>
            </w:r>
            <w:r w:rsidR="009C45B4" w:rsidRPr="00D01DB2">
              <w:rPr>
                <w:rFonts w:ascii="Georgia" w:hAnsi="Georgia"/>
                <w:color w:val="78A22F"/>
                <w:sz w:val="20"/>
                <w:szCs w:val="20"/>
                <w:lang w:val="sl-SI"/>
              </w:rPr>
              <w:t xml:space="preserve">-09: </w:t>
            </w:r>
            <w:r w:rsidR="005105FE" w:rsidRPr="00D01DB2">
              <w:rPr>
                <w:rFonts w:ascii="Georgia" w:hAnsi="Georgia"/>
                <w:sz w:val="20"/>
                <w:szCs w:val="20"/>
                <w:lang w:val="sl-SI"/>
              </w:rPr>
              <w:t xml:space="preserve">DESEZONALIZACIJA: </w:t>
            </w:r>
            <w:r w:rsidR="007166F1" w:rsidRPr="00D01DB2">
              <w:rPr>
                <w:rFonts w:ascii="Georgia" w:hAnsi="Georgia"/>
                <w:sz w:val="20"/>
                <w:szCs w:val="20"/>
                <w:lang w:val="sl-SI"/>
              </w:rPr>
              <w:t>Prizadevamo si, da Slovenia Unique Experiences z dobrimi vsebinami motivirajo k obisku izven poletja.</w:t>
            </w:r>
          </w:p>
        </w:tc>
        <w:tc>
          <w:tcPr>
            <w:tcW w:w="1861" w:type="dxa"/>
            <w:gridSpan w:val="2"/>
            <w:shd w:val="clear" w:color="auto" w:fill="FFFFFF" w:themeFill="background1"/>
            <w:vAlign w:val="center"/>
          </w:tcPr>
          <w:p w14:paraId="4A5108E9" w14:textId="77777777" w:rsidR="005105FE" w:rsidRPr="00D01DB2" w:rsidRDefault="005105FE" w:rsidP="00EF4B03">
            <w:pPr>
              <w:tabs>
                <w:tab w:val="center" w:pos="4703"/>
                <w:tab w:val="right" w:pos="9406"/>
              </w:tabs>
              <w:spacing w:before="120" w:after="120" w:line="276" w:lineRule="auto"/>
              <w:rPr>
                <w:rFonts w:ascii="Georgia" w:hAnsi="Georgia" w:cs="Times New Roman"/>
                <w:sz w:val="20"/>
                <w:szCs w:val="20"/>
                <w:lang w:val="sl-SI"/>
              </w:rPr>
            </w:pPr>
          </w:p>
        </w:tc>
      </w:tr>
      <w:tr w:rsidR="005105FE" w:rsidRPr="00D01DB2" w14:paraId="6EC50837" w14:textId="77777777" w:rsidTr="0077646A">
        <w:tc>
          <w:tcPr>
            <w:tcW w:w="458" w:type="dxa"/>
            <w:vMerge/>
          </w:tcPr>
          <w:p w14:paraId="322B8DCC" w14:textId="77777777" w:rsidR="005105FE" w:rsidRPr="00D01DB2" w:rsidRDefault="005105FE" w:rsidP="001A32F3">
            <w:pPr>
              <w:tabs>
                <w:tab w:val="center" w:pos="4703"/>
                <w:tab w:val="right" w:pos="9406"/>
              </w:tabs>
              <w:spacing w:before="120" w:after="120" w:line="276" w:lineRule="auto"/>
              <w:rPr>
                <w:rFonts w:ascii="Georgia" w:hAnsi="Georgia" w:cs="Times New Roman"/>
                <w:color w:val="78A22F"/>
                <w:sz w:val="20"/>
                <w:szCs w:val="20"/>
                <w:lang w:val="sl-SI"/>
              </w:rPr>
            </w:pPr>
          </w:p>
        </w:tc>
        <w:tc>
          <w:tcPr>
            <w:tcW w:w="6915" w:type="dxa"/>
            <w:vAlign w:val="center"/>
          </w:tcPr>
          <w:p w14:paraId="4BEB8BC6" w14:textId="1D002DB0" w:rsidR="005105FE" w:rsidRPr="00D01DB2" w:rsidRDefault="00560C06" w:rsidP="009C45B4">
            <w:pPr>
              <w:spacing w:before="120" w:after="120" w:line="276" w:lineRule="auto"/>
              <w:jc w:val="both"/>
              <w:rPr>
                <w:rFonts w:ascii="Georgia" w:hAnsi="Georgia"/>
                <w:b/>
                <w:sz w:val="20"/>
                <w:szCs w:val="20"/>
                <w:lang w:val="sl-SI"/>
              </w:rPr>
            </w:pPr>
            <w:r>
              <w:rPr>
                <w:rFonts w:ascii="Georgia" w:hAnsi="Georgia"/>
                <w:color w:val="78A22F"/>
                <w:sz w:val="20"/>
                <w:szCs w:val="20"/>
                <w:lang w:val="sl-SI"/>
              </w:rPr>
              <w:t>09</w:t>
            </w:r>
            <w:r w:rsidR="009C45B4" w:rsidRPr="00D01DB2">
              <w:rPr>
                <w:rFonts w:ascii="Georgia" w:hAnsi="Georgia"/>
                <w:color w:val="78A22F"/>
                <w:sz w:val="20"/>
                <w:szCs w:val="20"/>
                <w:lang w:val="sl-SI"/>
              </w:rPr>
              <w:t xml:space="preserve">-10: </w:t>
            </w:r>
            <w:r w:rsidR="005105FE" w:rsidRPr="00D01DB2">
              <w:rPr>
                <w:rFonts w:ascii="Georgia" w:hAnsi="Georgia"/>
                <w:sz w:val="20"/>
                <w:szCs w:val="20"/>
                <w:lang w:val="sl-SI"/>
              </w:rPr>
              <w:t>5-ZVEZDIČNOST: Prispeva k uresničevanju obljube Slovenije kot zelene butične destinacije za 5-zvezdična doživetja.</w:t>
            </w:r>
          </w:p>
        </w:tc>
        <w:tc>
          <w:tcPr>
            <w:tcW w:w="1861" w:type="dxa"/>
            <w:gridSpan w:val="2"/>
            <w:shd w:val="clear" w:color="auto" w:fill="FFFFFF" w:themeFill="background1"/>
            <w:vAlign w:val="center"/>
          </w:tcPr>
          <w:p w14:paraId="7E827B67" w14:textId="77777777" w:rsidR="005105FE" w:rsidRPr="00D01DB2" w:rsidRDefault="005105FE" w:rsidP="00EF4B03">
            <w:pPr>
              <w:tabs>
                <w:tab w:val="center" w:pos="4703"/>
                <w:tab w:val="right" w:pos="9406"/>
              </w:tabs>
              <w:spacing w:before="120" w:after="120" w:line="276" w:lineRule="auto"/>
              <w:rPr>
                <w:rFonts w:ascii="Georgia" w:hAnsi="Georgia" w:cs="Times New Roman"/>
                <w:sz w:val="20"/>
                <w:szCs w:val="20"/>
                <w:lang w:val="sl-SI"/>
              </w:rPr>
            </w:pPr>
          </w:p>
        </w:tc>
      </w:tr>
      <w:tr w:rsidR="00560C06" w:rsidRPr="00D01DB2" w14:paraId="4B208032" w14:textId="77777777" w:rsidTr="0077646A">
        <w:tc>
          <w:tcPr>
            <w:tcW w:w="458" w:type="dxa"/>
          </w:tcPr>
          <w:p w14:paraId="3DF122C3" w14:textId="4CED165A" w:rsidR="00560C06" w:rsidRPr="00D01DB2" w:rsidRDefault="00560C06" w:rsidP="001A32F3">
            <w:pPr>
              <w:tabs>
                <w:tab w:val="center" w:pos="4703"/>
                <w:tab w:val="right" w:pos="9406"/>
              </w:tabs>
              <w:spacing w:before="120" w:after="120" w:line="276" w:lineRule="auto"/>
              <w:rPr>
                <w:rFonts w:ascii="Georgia" w:hAnsi="Georgia" w:cs="Times New Roman"/>
                <w:color w:val="78A22F"/>
                <w:sz w:val="20"/>
                <w:szCs w:val="20"/>
                <w:lang w:val="sl-SI"/>
              </w:rPr>
            </w:pPr>
            <w:r>
              <w:rPr>
                <w:rFonts w:ascii="Georgia" w:hAnsi="Georgia" w:cs="Times New Roman"/>
                <w:color w:val="78A22F"/>
                <w:sz w:val="20"/>
                <w:szCs w:val="20"/>
                <w:lang w:val="sl-SI"/>
              </w:rPr>
              <w:t>10</w:t>
            </w:r>
          </w:p>
        </w:tc>
        <w:tc>
          <w:tcPr>
            <w:tcW w:w="6915" w:type="dxa"/>
            <w:vAlign w:val="center"/>
          </w:tcPr>
          <w:p w14:paraId="66CF730C" w14:textId="74D4200C" w:rsidR="00560C06" w:rsidRPr="00560C06" w:rsidRDefault="00560C06" w:rsidP="00560C06">
            <w:pPr>
              <w:spacing w:before="120" w:after="120" w:line="276" w:lineRule="auto"/>
              <w:jc w:val="both"/>
              <w:rPr>
                <w:rFonts w:ascii="Georgia" w:hAnsi="Georgia"/>
                <w:b/>
                <w:color w:val="78A22F"/>
                <w:sz w:val="20"/>
                <w:szCs w:val="20"/>
                <w:lang w:val="sl-SI"/>
              </w:rPr>
            </w:pPr>
            <w:r w:rsidRPr="00560C06">
              <w:rPr>
                <w:rFonts w:ascii="Georgia" w:hAnsi="Georgia"/>
                <w:b/>
                <w:sz w:val="20"/>
                <w:szCs w:val="20"/>
                <w:lang w:val="sl-SI"/>
              </w:rPr>
              <w:t xml:space="preserve">V primeru, da na vprašanja niste odgovorili v celoti pozitivno, </w:t>
            </w:r>
            <w:r>
              <w:rPr>
                <w:rFonts w:ascii="Georgia" w:hAnsi="Georgia"/>
                <w:b/>
                <w:sz w:val="20"/>
                <w:szCs w:val="20"/>
                <w:lang w:val="sl-SI"/>
              </w:rPr>
              <w:t xml:space="preserve">nas zanima, </w:t>
            </w:r>
            <w:r w:rsidRPr="00560C06">
              <w:rPr>
                <w:rFonts w:ascii="Georgia" w:hAnsi="Georgia"/>
                <w:b/>
                <w:sz w:val="20"/>
                <w:szCs w:val="20"/>
                <w:lang w:val="sl-SI"/>
              </w:rPr>
              <w:t>ali ste pripravljeni delati na razvoju doživetja oziroma ga nadgraditi</w:t>
            </w:r>
            <w:r>
              <w:rPr>
                <w:rFonts w:ascii="Georgia" w:hAnsi="Georgia"/>
                <w:b/>
                <w:sz w:val="20"/>
                <w:szCs w:val="20"/>
                <w:lang w:val="sl-SI"/>
              </w:rPr>
              <w:t xml:space="preserve"> – in se ponovno vrniti k prijavi ob edem od naslednjih odpiranj?</w:t>
            </w:r>
          </w:p>
        </w:tc>
        <w:tc>
          <w:tcPr>
            <w:tcW w:w="1861" w:type="dxa"/>
            <w:gridSpan w:val="2"/>
            <w:shd w:val="clear" w:color="auto" w:fill="FFFFFF" w:themeFill="background1"/>
            <w:vAlign w:val="center"/>
          </w:tcPr>
          <w:p w14:paraId="3F7D75E4" w14:textId="77777777" w:rsidR="00560C06" w:rsidRPr="00D01DB2" w:rsidRDefault="00560C06" w:rsidP="00EF4B03">
            <w:pPr>
              <w:tabs>
                <w:tab w:val="center" w:pos="4703"/>
                <w:tab w:val="right" w:pos="9406"/>
              </w:tabs>
              <w:spacing w:before="120" w:after="120" w:line="276" w:lineRule="auto"/>
              <w:rPr>
                <w:rFonts w:ascii="Georgia" w:hAnsi="Georgia" w:cs="Times New Roman"/>
                <w:sz w:val="20"/>
                <w:szCs w:val="20"/>
                <w:lang w:val="sl-SI"/>
              </w:rPr>
            </w:pPr>
          </w:p>
        </w:tc>
      </w:tr>
    </w:tbl>
    <w:p w14:paraId="5073B93C" w14:textId="2F04BA42" w:rsidR="00245048" w:rsidRPr="00D01DB2" w:rsidRDefault="00245048" w:rsidP="00245048">
      <w:pPr>
        <w:tabs>
          <w:tab w:val="center" w:pos="4703"/>
          <w:tab w:val="right" w:pos="9406"/>
        </w:tabs>
        <w:spacing w:before="120" w:after="120" w:line="276" w:lineRule="auto"/>
        <w:jc w:val="center"/>
        <w:rPr>
          <w:rFonts w:ascii="Georgia" w:hAnsi="Georgia" w:cs="Times New Roman"/>
          <w:b/>
          <w:color w:val="78A22F"/>
          <w:sz w:val="20"/>
          <w:szCs w:val="20"/>
          <w:lang w:val="sl-SI"/>
        </w:rPr>
      </w:pPr>
      <w:r w:rsidRPr="00D01DB2">
        <w:rPr>
          <w:rFonts w:ascii="Georgia" w:hAnsi="Georgia" w:cs="Times New Roman"/>
          <w:b/>
          <w:color w:val="78A22F"/>
          <w:sz w:val="20"/>
          <w:szCs w:val="20"/>
          <w:lang w:val="sl-SI"/>
        </w:rPr>
        <w:t xml:space="preserve">V primeru, da ste na vseh prvih 9 vprašanj odgovorili pritrdilno (DA) – oziroma ocenjujete, da to lahko zagotovite, ter hkrati ocenjujete, da lahko pri vprašanju 10 zagotovite </w:t>
      </w:r>
      <w:r>
        <w:rPr>
          <w:rFonts w:ascii="Georgia" w:hAnsi="Georgia" w:cs="Times New Roman"/>
          <w:b/>
          <w:color w:val="78A22F"/>
          <w:sz w:val="20"/>
          <w:szCs w:val="20"/>
          <w:lang w:val="sl-SI"/>
        </w:rPr>
        <w:t>povprečno oceno najmanj 8,0 (in imate vsaj 5 kriterijev v 3 kategorijah ocenjenih z 10)</w:t>
      </w:r>
      <w:r w:rsidRPr="00D01DB2">
        <w:rPr>
          <w:rFonts w:ascii="Georgia" w:hAnsi="Georgia" w:cs="Times New Roman"/>
          <w:b/>
          <w:color w:val="78A22F"/>
          <w:sz w:val="20"/>
          <w:szCs w:val="20"/>
          <w:lang w:val="sl-SI"/>
        </w:rPr>
        <w:t xml:space="preserve">,  </w:t>
      </w:r>
    </w:p>
    <w:p w14:paraId="029601C6" w14:textId="492C8E34" w:rsidR="00245048" w:rsidRPr="00D01DB2" w:rsidRDefault="00245048" w:rsidP="00245048">
      <w:pPr>
        <w:tabs>
          <w:tab w:val="center" w:pos="4703"/>
          <w:tab w:val="right" w:pos="9406"/>
        </w:tabs>
        <w:spacing w:before="120" w:after="120" w:line="276" w:lineRule="auto"/>
        <w:jc w:val="center"/>
        <w:rPr>
          <w:rFonts w:ascii="Georgia" w:hAnsi="Georgia" w:cs="Times New Roman"/>
          <w:b/>
          <w:sz w:val="20"/>
          <w:szCs w:val="20"/>
          <w:lang w:val="sl-SI"/>
        </w:rPr>
      </w:pPr>
      <w:r w:rsidRPr="00D01DB2">
        <w:rPr>
          <w:rFonts w:ascii="Georgia" w:hAnsi="Georgia" w:cs="Times New Roman"/>
          <w:b/>
          <w:sz w:val="20"/>
          <w:szCs w:val="20"/>
          <w:lang w:val="sl-SI"/>
        </w:rPr>
        <w:lastRenderedPageBreak/>
        <w:t xml:space="preserve">vas prijazno vabimo, da nadaljujete z naslednjimi koraki:                                                              </w:t>
      </w:r>
      <w:r w:rsidRPr="00D01DB2">
        <w:rPr>
          <w:rFonts w:ascii="Georgia" w:hAnsi="Georgia" w:cs="Times New Roman"/>
          <w:sz w:val="20"/>
          <w:szCs w:val="20"/>
          <w:lang w:val="sl-SI"/>
        </w:rPr>
        <w:t>K03 – KRITERIJI, K04 – PRIJAVNICA, K05 – OPIS DOŽIVETJA in PRILOGE. Pri tem vam je v pomoč priloga P0</w:t>
      </w:r>
      <w:r w:rsidR="003C3C10">
        <w:rPr>
          <w:rFonts w:ascii="Georgia" w:hAnsi="Georgia" w:cs="Times New Roman"/>
          <w:sz w:val="20"/>
          <w:szCs w:val="20"/>
          <w:lang w:val="sl-SI"/>
        </w:rPr>
        <w:t>1</w:t>
      </w:r>
      <w:r w:rsidRPr="00D01DB2">
        <w:rPr>
          <w:rFonts w:ascii="Georgia" w:hAnsi="Georgia" w:cs="Times New Roman"/>
          <w:sz w:val="20"/>
          <w:szCs w:val="20"/>
          <w:lang w:val="sl-SI"/>
        </w:rPr>
        <w:t xml:space="preserve"> – PRAVILNIK.</w:t>
      </w:r>
    </w:p>
    <w:p w14:paraId="4FCECDA3" w14:textId="77777777" w:rsidR="00245048" w:rsidRPr="00D01DB2" w:rsidRDefault="00245048" w:rsidP="00245048">
      <w:pPr>
        <w:tabs>
          <w:tab w:val="center" w:pos="4703"/>
          <w:tab w:val="right" w:pos="9406"/>
        </w:tabs>
        <w:spacing w:before="120" w:after="120" w:line="276" w:lineRule="auto"/>
        <w:jc w:val="center"/>
        <w:rPr>
          <w:rFonts w:ascii="Georgia" w:hAnsi="Georgia" w:cs="Times New Roman"/>
          <w:b/>
          <w:color w:val="78A22F"/>
          <w:sz w:val="20"/>
          <w:szCs w:val="20"/>
          <w:lang w:val="sl-SI"/>
        </w:rPr>
      </w:pPr>
    </w:p>
    <w:p w14:paraId="4D1A7C63" w14:textId="30CEC979" w:rsidR="00245048" w:rsidRPr="00D01DB2" w:rsidRDefault="00245048" w:rsidP="003C3C10">
      <w:pPr>
        <w:tabs>
          <w:tab w:val="center" w:pos="4703"/>
          <w:tab w:val="right" w:pos="9406"/>
        </w:tabs>
        <w:spacing w:before="120" w:after="120" w:line="276" w:lineRule="auto"/>
        <w:jc w:val="center"/>
        <w:rPr>
          <w:rFonts w:ascii="Georgia" w:hAnsi="Georgia" w:cs="Times New Roman"/>
          <w:b/>
          <w:sz w:val="20"/>
          <w:szCs w:val="20"/>
          <w:lang w:val="sl-SI"/>
        </w:rPr>
      </w:pPr>
      <w:r w:rsidRPr="00D01DB2">
        <w:rPr>
          <w:rFonts w:ascii="Georgia" w:hAnsi="Georgia" w:cs="Times New Roman"/>
          <w:b/>
          <w:sz w:val="20"/>
          <w:szCs w:val="20"/>
          <w:lang w:val="sl-SI"/>
        </w:rPr>
        <w:t xml:space="preserve">Ne pozabite, da bo poziv za Slovenia Unique Experiences </w:t>
      </w:r>
      <w:r w:rsidR="003C3C10">
        <w:rPr>
          <w:rFonts w:ascii="Georgia" w:hAnsi="Georgia" w:cs="Times New Roman"/>
          <w:b/>
          <w:sz w:val="20"/>
          <w:szCs w:val="20"/>
          <w:lang w:val="sl-SI"/>
        </w:rPr>
        <w:t xml:space="preserve">v letu 2019 </w:t>
      </w:r>
      <w:r w:rsidRPr="00D01DB2">
        <w:rPr>
          <w:rFonts w:ascii="Georgia" w:hAnsi="Georgia" w:cs="Times New Roman"/>
          <w:b/>
          <w:sz w:val="20"/>
          <w:szCs w:val="20"/>
          <w:lang w:val="sl-SI"/>
        </w:rPr>
        <w:t>odprt 365 dni v letu,  načrtovan</w:t>
      </w:r>
      <w:r>
        <w:rPr>
          <w:rFonts w:ascii="Georgia" w:hAnsi="Georgia" w:cs="Times New Roman"/>
          <w:b/>
          <w:sz w:val="20"/>
          <w:szCs w:val="20"/>
          <w:lang w:val="sl-SI"/>
        </w:rPr>
        <w:t>i</w:t>
      </w:r>
      <w:r w:rsidRPr="00D01DB2">
        <w:rPr>
          <w:rFonts w:ascii="Georgia" w:hAnsi="Georgia" w:cs="Times New Roman"/>
          <w:b/>
          <w:sz w:val="20"/>
          <w:szCs w:val="20"/>
          <w:lang w:val="sl-SI"/>
        </w:rPr>
        <w:t xml:space="preserve"> </w:t>
      </w:r>
      <w:r w:rsidR="003C3C10">
        <w:rPr>
          <w:rFonts w:ascii="Georgia" w:hAnsi="Georgia" w:cs="Times New Roman"/>
          <w:b/>
          <w:sz w:val="20"/>
          <w:szCs w:val="20"/>
          <w:lang w:val="sl-SI"/>
        </w:rPr>
        <w:t xml:space="preserve">pa sta </w:t>
      </w:r>
      <w:r w:rsidRPr="00D01DB2">
        <w:rPr>
          <w:rFonts w:ascii="Georgia" w:hAnsi="Georgia" w:cs="Times New Roman"/>
          <w:b/>
          <w:sz w:val="20"/>
          <w:szCs w:val="20"/>
          <w:lang w:val="sl-SI"/>
        </w:rPr>
        <w:t>2 odpiranj</w:t>
      </w:r>
      <w:r>
        <w:rPr>
          <w:rFonts w:ascii="Georgia" w:hAnsi="Georgia" w:cs="Times New Roman"/>
          <w:b/>
          <w:sz w:val="20"/>
          <w:szCs w:val="20"/>
          <w:lang w:val="sl-SI"/>
        </w:rPr>
        <w:t>i</w:t>
      </w:r>
      <w:r w:rsidRPr="00D01DB2">
        <w:rPr>
          <w:rFonts w:ascii="Georgia" w:hAnsi="Georgia" w:cs="Times New Roman"/>
          <w:b/>
          <w:sz w:val="20"/>
          <w:szCs w:val="20"/>
          <w:lang w:val="sl-SI"/>
        </w:rPr>
        <w:t xml:space="preserve"> oziroma ocenjevanj</w:t>
      </w:r>
      <w:r>
        <w:rPr>
          <w:rFonts w:ascii="Georgia" w:hAnsi="Georgia" w:cs="Times New Roman"/>
          <w:b/>
          <w:sz w:val="20"/>
          <w:szCs w:val="20"/>
          <w:lang w:val="sl-SI"/>
        </w:rPr>
        <w:t>i</w:t>
      </w:r>
      <w:r w:rsidRPr="00D01DB2">
        <w:rPr>
          <w:rFonts w:ascii="Georgia" w:hAnsi="Georgia" w:cs="Times New Roman"/>
          <w:b/>
          <w:sz w:val="20"/>
          <w:szCs w:val="20"/>
          <w:lang w:val="sl-SI"/>
        </w:rPr>
        <w:t xml:space="preserve"> (</w:t>
      </w:r>
      <w:r w:rsidR="003C3C10">
        <w:rPr>
          <w:rFonts w:ascii="Georgia" w:hAnsi="Georgia" w:cs="Times New Roman"/>
          <w:b/>
          <w:sz w:val="20"/>
          <w:szCs w:val="20"/>
          <w:lang w:val="sl-SI"/>
        </w:rPr>
        <w:t>15. marec in 20. september 2019</w:t>
      </w:r>
      <w:r w:rsidRPr="00D01DB2">
        <w:rPr>
          <w:rFonts w:ascii="Georgia" w:hAnsi="Georgia" w:cs="Times New Roman"/>
          <w:b/>
          <w:sz w:val="20"/>
          <w:szCs w:val="20"/>
          <w:lang w:val="sl-SI"/>
        </w:rPr>
        <w:t xml:space="preserve">). </w:t>
      </w:r>
    </w:p>
    <w:p w14:paraId="1E5C6117" w14:textId="3EE6C97D" w:rsidR="00245048" w:rsidRPr="00D01DB2" w:rsidRDefault="00245048" w:rsidP="00EF4B03">
      <w:pPr>
        <w:tabs>
          <w:tab w:val="center" w:pos="4703"/>
          <w:tab w:val="right" w:pos="9406"/>
        </w:tabs>
        <w:spacing w:line="276" w:lineRule="auto"/>
        <w:rPr>
          <w:rFonts w:ascii="Georgia" w:hAnsi="Georgia" w:cs="Times New Roman"/>
          <w:sz w:val="20"/>
          <w:szCs w:val="20"/>
          <w:lang w:val="sl-SI"/>
        </w:rPr>
      </w:pPr>
    </w:p>
    <w:tbl>
      <w:tblPr>
        <w:tblStyle w:val="TableGrid"/>
        <w:tblW w:w="0" w:type="auto"/>
        <w:tblBorders>
          <w:top w:val="single" w:sz="2" w:space="0" w:color="78A22F"/>
          <w:left w:val="single" w:sz="2" w:space="0" w:color="78A22F"/>
          <w:bottom w:val="single" w:sz="2" w:space="0" w:color="78A22F"/>
          <w:right w:val="single" w:sz="2" w:space="0" w:color="78A22F"/>
          <w:insideH w:val="single" w:sz="2" w:space="0" w:color="78A22F"/>
          <w:insideV w:val="single" w:sz="2" w:space="0" w:color="78A22F"/>
        </w:tblBorders>
        <w:tblLook w:val="04A0" w:firstRow="1" w:lastRow="0" w:firstColumn="1" w:lastColumn="0" w:noHBand="0" w:noVBand="1"/>
      </w:tblPr>
      <w:tblGrid>
        <w:gridCol w:w="7227"/>
        <w:gridCol w:w="1998"/>
      </w:tblGrid>
      <w:tr w:rsidR="009C45B4" w:rsidRPr="00D01DB2" w14:paraId="2DCA0E8B" w14:textId="77777777" w:rsidTr="000E148D">
        <w:tc>
          <w:tcPr>
            <w:tcW w:w="9225" w:type="dxa"/>
            <w:gridSpan w:val="2"/>
          </w:tcPr>
          <w:p w14:paraId="75392EEC" w14:textId="42222075" w:rsidR="009C45B4" w:rsidRPr="00D01DB2" w:rsidRDefault="009C45B4" w:rsidP="00EF4B03">
            <w:pPr>
              <w:tabs>
                <w:tab w:val="center" w:pos="4703"/>
                <w:tab w:val="right" w:pos="9406"/>
              </w:tabs>
              <w:spacing w:line="276" w:lineRule="auto"/>
              <w:rPr>
                <w:rFonts w:ascii="Georgia" w:hAnsi="Georgia" w:cs="Times New Roman"/>
                <w:i/>
                <w:color w:val="0078C1"/>
                <w:sz w:val="20"/>
                <w:szCs w:val="20"/>
                <w:lang w:val="sl-SI"/>
              </w:rPr>
            </w:pPr>
            <w:r w:rsidRPr="00D01DB2">
              <w:rPr>
                <w:rFonts w:ascii="Georgia" w:hAnsi="Georgia" w:cs="Times New Roman"/>
                <w:i/>
                <w:color w:val="0078C1"/>
                <w:sz w:val="20"/>
                <w:szCs w:val="20"/>
                <w:lang w:val="sl-SI"/>
              </w:rPr>
              <w:t>Povzemite rezultate</w:t>
            </w:r>
          </w:p>
        </w:tc>
      </w:tr>
      <w:tr w:rsidR="009C45B4" w:rsidRPr="00D01DB2" w14:paraId="4A52FA94" w14:textId="77777777" w:rsidTr="009C45B4">
        <w:tc>
          <w:tcPr>
            <w:tcW w:w="7227" w:type="dxa"/>
          </w:tcPr>
          <w:p w14:paraId="3B9CB93F" w14:textId="27DB12D3" w:rsidR="009C45B4" w:rsidRPr="00D01DB2" w:rsidRDefault="009C45B4" w:rsidP="007848BA">
            <w:pPr>
              <w:tabs>
                <w:tab w:val="center" w:pos="4703"/>
                <w:tab w:val="right" w:pos="9406"/>
              </w:tabs>
              <w:spacing w:line="276" w:lineRule="auto"/>
              <w:rPr>
                <w:rFonts w:ascii="Georgia" w:hAnsi="Georgia" w:cs="Times New Roman"/>
                <w:sz w:val="20"/>
                <w:szCs w:val="20"/>
                <w:lang w:val="sl-SI"/>
              </w:rPr>
            </w:pPr>
            <w:r w:rsidRPr="00D01DB2">
              <w:rPr>
                <w:rFonts w:ascii="Georgia" w:hAnsi="Georgia" w:cs="Times New Roman"/>
                <w:sz w:val="20"/>
                <w:szCs w:val="20"/>
                <w:lang w:val="sl-SI"/>
              </w:rPr>
              <w:t xml:space="preserve">Koliko od </w:t>
            </w:r>
            <w:r w:rsidR="007848BA">
              <w:rPr>
                <w:rFonts w:ascii="Georgia" w:hAnsi="Georgia" w:cs="Times New Roman"/>
                <w:sz w:val="20"/>
                <w:szCs w:val="20"/>
                <w:lang w:val="sl-SI"/>
              </w:rPr>
              <w:t>8</w:t>
            </w:r>
            <w:r w:rsidRPr="00D01DB2">
              <w:rPr>
                <w:rFonts w:ascii="Georgia" w:hAnsi="Georgia" w:cs="Times New Roman"/>
                <w:sz w:val="20"/>
                <w:szCs w:val="20"/>
                <w:lang w:val="sl-SI"/>
              </w:rPr>
              <w:t xml:space="preserve"> </w:t>
            </w:r>
            <w:r w:rsidR="00F80BB9">
              <w:rPr>
                <w:rFonts w:ascii="Georgia" w:hAnsi="Georgia" w:cs="Times New Roman"/>
                <w:sz w:val="20"/>
                <w:szCs w:val="20"/>
                <w:lang w:val="sl-SI"/>
              </w:rPr>
              <w:t xml:space="preserve">temeljnih vhodnih </w:t>
            </w:r>
            <w:r w:rsidRPr="00D01DB2">
              <w:rPr>
                <w:rFonts w:ascii="Georgia" w:hAnsi="Georgia" w:cs="Times New Roman"/>
                <w:sz w:val="20"/>
                <w:szCs w:val="20"/>
                <w:lang w:val="sl-SI"/>
              </w:rPr>
              <w:t>obveznih pogojev zadovoljujete?</w:t>
            </w:r>
          </w:p>
        </w:tc>
        <w:tc>
          <w:tcPr>
            <w:tcW w:w="1998" w:type="dxa"/>
          </w:tcPr>
          <w:p w14:paraId="067B7C0F" w14:textId="77777777" w:rsidR="009C45B4" w:rsidRPr="00D01DB2" w:rsidRDefault="009C45B4" w:rsidP="00EF4B03">
            <w:pPr>
              <w:tabs>
                <w:tab w:val="center" w:pos="4703"/>
                <w:tab w:val="right" w:pos="9406"/>
              </w:tabs>
              <w:spacing w:line="276" w:lineRule="auto"/>
              <w:rPr>
                <w:rFonts w:ascii="Georgia" w:hAnsi="Georgia" w:cs="Times New Roman"/>
                <w:sz w:val="20"/>
                <w:szCs w:val="20"/>
                <w:lang w:val="sl-SI"/>
              </w:rPr>
            </w:pPr>
          </w:p>
        </w:tc>
      </w:tr>
      <w:tr w:rsidR="009C45B4" w:rsidRPr="00D01DB2" w14:paraId="1B02328C" w14:textId="77777777" w:rsidTr="009C45B4">
        <w:tc>
          <w:tcPr>
            <w:tcW w:w="7227" w:type="dxa"/>
          </w:tcPr>
          <w:p w14:paraId="6C63E345" w14:textId="5DE7A5E9" w:rsidR="009C45B4" w:rsidRPr="00D01DB2" w:rsidRDefault="009C45B4" w:rsidP="00F80BB9">
            <w:pPr>
              <w:tabs>
                <w:tab w:val="center" w:pos="4703"/>
                <w:tab w:val="right" w:pos="9406"/>
              </w:tabs>
              <w:spacing w:line="276" w:lineRule="auto"/>
              <w:rPr>
                <w:rFonts w:ascii="Georgia" w:hAnsi="Georgia" w:cs="Times New Roman"/>
                <w:sz w:val="20"/>
                <w:szCs w:val="20"/>
                <w:lang w:val="sl-SI"/>
              </w:rPr>
            </w:pPr>
            <w:r w:rsidRPr="00D01DB2">
              <w:rPr>
                <w:rFonts w:ascii="Georgia" w:hAnsi="Georgia" w:cs="Times New Roman"/>
                <w:sz w:val="20"/>
                <w:szCs w:val="20"/>
                <w:lang w:val="sl-SI"/>
              </w:rPr>
              <w:t xml:space="preserve">Ali lahko morebitne NE odgovore v določenem časovnem obdobju </w:t>
            </w:r>
            <w:r w:rsidR="00F80BB9">
              <w:rPr>
                <w:rFonts w:ascii="Georgia" w:hAnsi="Georgia" w:cs="Times New Roman"/>
                <w:sz w:val="20"/>
                <w:szCs w:val="20"/>
                <w:lang w:val="sl-SI"/>
              </w:rPr>
              <w:t>spremenite v DA?</w:t>
            </w:r>
          </w:p>
        </w:tc>
        <w:tc>
          <w:tcPr>
            <w:tcW w:w="1998" w:type="dxa"/>
          </w:tcPr>
          <w:p w14:paraId="4F12B04C" w14:textId="77777777" w:rsidR="009C45B4" w:rsidRPr="00D01DB2" w:rsidRDefault="009C45B4" w:rsidP="00EF4B03">
            <w:pPr>
              <w:tabs>
                <w:tab w:val="center" w:pos="4703"/>
                <w:tab w:val="right" w:pos="9406"/>
              </w:tabs>
              <w:spacing w:line="276" w:lineRule="auto"/>
              <w:rPr>
                <w:rFonts w:ascii="Georgia" w:hAnsi="Georgia" w:cs="Times New Roman"/>
                <w:sz w:val="20"/>
                <w:szCs w:val="20"/>
                <w:lang w:val="sl-SI"/>
              </w:rPr>
            </w:pPr>
          </w:p>
        </w:tc>
      </w:tr>
      <w:tr w:rsidR="009C45B4" w:rsidRPr="00D01DB2" w14:paraId="76919FA1" w14:textId="77777777" w:rsidTr="009C45B4">
        <w:tc>
          <w:tcPr>
            <w:tcW w:w="7227" w:type="dxa"/>
          </w:tcPr>
          <w:p w14:paraId="25C0BE56" w14:textId="42742EEA" w:rsidR="009C45B4" w:rsidRPr="00D01DB2" w:rsidRDefault="009C45B4" w:rsidP="00F80BB9">
            <w:pPr>
              <w:tabs>
                <w:tab w:val="center" w:pos="4703"/>
                <w:tab w:val="right" w:pos="9406"/>
              </w:tabs>
              <w:spacing w:line="276" w:lineRule="auto"/>
              <w:rPr>
                <w:rFonts w:ascii="Georgia" w:hAnsi="Georgia" w:cs="Times New Roman"/>
                <w:sz w:val="20"/>
                <w:szCs w:val="20"/>
                <w:lang w:val="sl-SI"/>
              </w:rPr>
            </w:pPr>
            <w:r w:rsidRPr="00D01DB2">
              <w:rPr>
                <w:rFonts w:ascii="Georgia" w:hAnsi="Georgia" w:cs="Times New Roman"/>
                <w:sz w:val="20"/>
                <w:szCs w:val="20"/>
                <w:lang w:val="sl-SI"/>
              </w:rPr>
              <w:t xml:space="preserve">Kakšna je vaša ocena za vsebinski del </w:t>
            </w:r>
            <w:r w:rsidR="00F80BB9">
              <w:rPr>
                <w:rFonts w:ascii="Georgia" w:hAnsi="Georgia" w:cs="Times New Roman"/>
                <w:sz w:val="20"/>
                <w:szCs w:val="20"/>
                <w:lang w:val="sl-SI"/>
              </w:rPr>
              <w:t>kriterijev</w:t>
            </w:r>
            <w:r w:rsidRPr="00D01DB2">
              <w:rPr>
                <w:rFonts w:ascii="Georgia" w:hAnsi="Georgia" w:cs="Times New Roman"/>
                <w:sz w:val="20"/>
                <w:szCs w:val="20"/>
                <w:lang w:val="sl-SI"/>
              </w:rPr>
              <w:t>?</w:t>
            </w:r>
          </w:p>
        </w:tc>
        <w:tc>
          <w:tcPr>
            <w:tcW w:w="1998" w:type="dxa"/>
          </w:tcPr>
          <w:p w14:paraId="6E52B90A" w14:textId="77777777" w:rsidR="009C45B4" w:rsidRPr="00D01DB2" w:rsidRDefault="009C45B4" w:rsidP="00EF4B03">
            <w:pPr>
              <w:tabs>
                <w:tab w:val="center" w:pos="4703"/>
                <w:tab w:val="right" w:pos="9406"/>
              </w:tabs>
              <w:spacing w:line="276" w:lineRule="auto"/>
              <w:rPr>
                <w:rFonts w:ascii="Georgia" w:hAnsi="Georgia" w:cs="Times New Roman"/>
                <w:sz w:val="20"/>
                <w:szCs w:val="20"/>
                <w:lang w:val="sl-SI"/>
              </w:rPr>
            </w:pPr>
          </w:p>
        </w:tc>
      </w:tr>
    </w:tbl>
    <w:p w14:paraId="53115B83" w14:textId="01B1070B" w:rsidR="009C45B4" w:rsidRPr="00D01DB2" w:rsidRDefault="009C45B4" w:rsidP="00EF4B03">
      <w:pPr>
        <w:tabs>
          <w:tab w:val="center" w:pos="4703"/>
          <w:tab w:val="right" w:pos="9406"/>
        </w:tabs>
        <w:spacing w:line="276" w:lineRule="auto"/>
        <w:rPr>
          <w:rFonts w:ascii="Georgia" w:hAnsi="Georgia" w:cs="Times New Roman"/>
          <w:sz w:val="20"/>
          <w:szCs w:val="20"/>
          <w:lang w:val="sl-SI"/>
        </w:rPr>
      </w:pPr>
    </w:p>
    <w:p w14:paraId="5849451E" w14:textId="75A22DCB" w:rsidR="007E4166" w:rsidRPr="00D01DB2" w:rsidRDefault="007E4166" w:rsidP="003A4F4E">
      <w:pPr>
        <w:tabs>
          <w:tab w:val="center" w:pos="4703"/>
          <w:tab w:val="right" w:pos="9406"/>
        </w:tabs>
        <w:spacing w:line="276" w:lineRule="auto"/>
        <w:jc w:val="center"/>
        <w:outlineLvl w:val="0"/>
        <w:rPr>
          <w:rFonts w:ascii="Georgia" w:hAnsi="Georgia" w:cs="Times New Roman"/>
          <w:b/>
          <w:sz w:val="20"/>
          <w:szCs w:val="20"/>
          <w:lang w:val="sl-SI"/>
        </w:rPr>
      </w:pPr>
      <w:r w:rsidRPr="00D01DB2">
        <w:rPr>
          <w:rFonts w:ascii="Georgia" w:hAnsi="Georgia" w:cs="Times New Roman"/>
          <w:b/>
          <w:sz w:val="20"/>
          <w:szCs w:val="20"/>
          <w:lang w:val="sl-SI"/>
        </w:rPr>
        <w:t>Izpolnjen kviz je namenjen za vašo uporabo in se ne oddaja upravitelju (STO).</w:t>
      </w:r>
    </w:p>
    <w:p w14:paraId="69C3BB6E" w14:textId="31AA8CDA" w:rsidR="00CD6ACD" w:rsidRPr="00D01DB2" w:rsidRDefault="00CD6ACD" w:rsidP="007E4166">
      <w:pPr>
        <w:tabs>
          <w:tab w:val="center" w:pos="4703"/>
          <w:tab w:val="right" w:pos="9406"/>
        </w:tabs>
        <w:spacing w:line="276" w:lineRule="auto"/>
        <w:jc w:val="center"/>
        <w:rPr>
          <w:rFonts w:ascii="Georgia" w:hAnsi="Georgia" w:cs="Times New Roman"/>
          <w:sz w:val="20"/>
          <w:szCs w:val="20"/>
          <w:lang w:val="sl-SI"/>
        </w:rPr>
      </w:pPr>
    </w:p>
    <w:p w14:paraId="235BEC60" w14:textId="77777777" w:rsidR="00CD6ACD" w:rsidRPr="00D01DB2" w:rsidRDefault="00CD6ACD" w:rsidP="003A4F4E">
      <w:pPr>
        <w:tabs>
          <w:tab w:val="center" w:pos="4703"/>
          <w:tab w:val="right" w:pos="9406"/>
        </w:tabs>
        <w:spacing w:before="120" w:after="120" w:line="276" w:lineRule="auto"/>
        <w:jc w:val="center"/>
        <w:outlineLvl w:val="0"/>
        <w:rPr>
          <w:rFonts w:ascii="Georgia" w:hAnsi="Georgia" w:cs="Times New Roman"/>
          <w:b/>
          <w:color w:val="78A22F"/>
          <w:sz w:val="20"/>
          <w:szCs w:val="20"/>
          <w:lang w:val="sl-SI"/>
        </w:rPr>
      </w:pPr>
      <w:r w:rsidRPr="00D01DB2">
        <w:rPr>
          <w:rFonts w:ascii="Georgia" w:hAnsi="Georgia" w:cs="Times New Roman"/>
          <w:b/>
          <w:color w:val="78A22F"/>
          <w:sz w:val="20"/>
          <w:szCs w:val="20"/>
          <w:lang w:val="sl-SI"/>
        </w:rPr>
        <w:t xml:space="preserve">V procesu vam bomo z veseljem pomagali. </w:t>
      </w:r>
    </w:p>
    <w:p w14:paraId="1887F678" w14:textId="77777777" w:rsidR="00CD6ACD" w:rsidRPr="00D01DB2" w:rsidRDefault="00CD6ACD" w:rsidP="00CD6ACD">
      <w:pPr>
        <w:tabs>
          <w:tab w:val="center" w:pos="4703"/>
          <w:tab w:val="right" w:pos="9406"/>
        </w:tabs>
        <w:spacing w:before="120" w:after="120" w:line="276" w:lineRule="auto"/>
        <w:jc w:val="center"/>
        <w:rPr>
          <w:rFonts w:ascii="Georgia" w:hAnsi="Georgia" w:cs="Times New Roman"/>
          <w:b/>
          <w:sz w:val="20"/>
          <w:szCs w:val="20"/>
          <w:lang w:val="sl-SI"/>
        </w:rPr>
      </w:pPr>
      <w:r w:rsidRPr="00D01DB2">
        <w:rPr>
          <w:rFonts w:ascii="Georgia" w:hAnsi="Georgia" w:cs="Times New Roman"/>
          <w:b/>
          <w:color w:val="FFFFFF" w:themeColor="background1"/>
          <w:sz w:val="20"/>
          <w:szCs w:val="20"/>
          <w:shd w:val="clear" w:color="auto" w:fill="78A22F"/>
          <w:lang w:val="sl-SI"/>
        </w:rPr>
        <w:t>Na voljo smo vam na e-mail naslovu unique@slovenia.info</w:t>
      </w:r>
      <w:r w:rsidRPr="00D01DB2">
        <w:rPr>
          <w:rFonts w:ascii="Georgia" w:hAnsi="Georgia" w:cs="Times New Roman"/>
          <w:b/>
          <w:sz w:val="20"/>
          <w:szCs w:val="20"/>
          <w:lang w:val="sl-SI"/>
        </w:rPr>
        <w:t xml:space="preserve"> </w:t>
      </w:r>
    </w:p>
    <w:p w14:paraId="76EA605B" w14:textId="33071A08" w:rsidR="00CD6ACD" w:rsidRPr="00D01DB2" w:rsidRDefault="00CD6ACD" w:rsidP="00CD6ACD">
      <w:pPr>
        <w:tabs>
          <w:tab w:val="center" w:pos="4703"/>
          <w:tab w:val="right" w:pos="9406"/>
        </w:tabs>
        <w:spacing w:line="276" w:lineRule="auto"/>
        <w:jc w:val="center"/>
        <w:rPr>
          <w:rFonts w:ascii="Georgia" w:hAnsi="Georgia" w:cs="Times New Roman"/>
          <w:sz w:val="20"/>
          <w:szCs w:val="20"/>
          <w:lang w:val="sl-SI"/>
        </w:rPr>
      </w:pPr>
      <w:r w:rsidRPr="00D01DB2">
        <w:rPr>
          <w:rFonts w:ascii="Georgia" w:hAnsi="Georgia" w:cs="Times New Roman"/>
          <w:sz w:val="20"/>
          <w:szCs w:val="20"/>
          <w:lang w:val="sl-SI"/>
        </w:rPr>
        <w:t>(kontaktna oseba na Slovenski turistični organizaciji: Miša Novak, telefon 041 645 097).</w:t>
      </w:r>
    </w:p>
    <w:sectPr w:rsidR="00CD6ACD" w:rsidRPr="00D01DB2" w:rsidSect="001F7224">
      <w:headerReference w:type="default" r:id="rId8"/>
      <w:footerReference w:type="default" r:id="rId9"/>
      <w:pgSz w:w="11900" w:h="16840"/>
      <w:pgMar w:top="1418" w:right="1134"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8337E" w14:textId="77777777" w:rsidR="004A6EEB" w:rsidRDefault="004A6EEB" w:rsidP="000B6BFB">
      <w:r>
        <w:separator/>
      </w:r>
    </w:p>
  </w:endnote>
  <w:endnote w:type="continuationSeparator" w:id="0">
    <w:p w14:paraId="51F189D7" w14:textId="77777777" w:rsidR="004A6EEB" w:rsidRDefault="004A6EEB" w:rsidP="000B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E00A" w14:textId="5C8FDB96" w:rsidR="00F176C9" w:rsidRPr="00395561" w:rsidRDefault="00F176C9" w:rsidP="00EB5991">
    <w:pPr>
      <w:pStyle w:val="Footer"/>
      <w:ind w:left="-1800"/>
      <w:rPr>
        <w:lang w:val="sl-SI"/>
      </w:rPr>
    </w:pPr>
    <w:r w:rsidRPr="00395561">
      <w:rPr>
        <w:noProof/>
        <w:lang w:val="sl-SI" w:eastAsia="sl-SI"/>
      </w:rPr>
      <mc:AlternateContent>
        <mc:Choice Requires="wpg">
          <w:drawing>
            <wp:anchor distT="0" distB="0" distL="114300" distR="114300" simplePos="0" relativeHeight="251659264" behindDoc="0" locked="0" layoutInCell="1" allowOverlap="1" wp14:anchorId="15E7E4E8" wp14:editId="7C4562D5">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B4C60" w14:textId="2DC0195B" w:rsidR="00F176C9" w:rsidRPr="00395561" w:rsidRDefault="004A6EEB">
                            <w:pPr>
                              <w:pStyle w:val="Footer"/>
                              <w:jc w:val="right"/>
                              <w:rPr>
                                <w:rFonts w:ascii="Georgia" w:hAnsi="Georgia"/>
                              </w:rPr>
                            </w:pPr>
                            <w:sdt>
                              <w:sdtPr>
                                <w:rPr>
                                  <w:rFonts w:ascii="Georgia" w:hAnsi="Georgia"/>
                                  <w:b/>
                                  <w:caps/>
                                  <w:color w:val="404040" w:themeColor="text1" w:themeTint="BF"/>
                                  <w:sz w:val="20"/>
                                  <w:szCs w:val="20"/>
                                </w:rPr>
                                <w:alias w:val="Title"/>
                                <w:tag w:val=""/>
                                <w:id w:val="639242633"/>
                                <w:dataBinding w:prefixMappings="xmlns:ns0='http://purl.org/dc/elements/1.1/' xmlns:ns1='http://schemas.openxmlformats.org/package/2006/metadata/core-properties' " w:xpath="/ns1:coreProperties[1]/ns0:title[1]" w:storeItemID="{6C3C8BC8-F283-45AE-878A-BAB7291924A1}"/>
                                <w:text/>
                              </w:sdtPr>
                              <w:sdtEndPr/>
                              <w:sdtContent>
                                <w:r w:rsidR="00F176C9">
                                  <w:rPr>
                                    <w:rFonts w:ascii="Georgia" w:hAnsi="Georgia"/>
                                    <w:b/>
                                    <w:caps/>
                                    <w:color w:val="404040" w:themeColor="text1" w:themeTint="BF"/>
                                    <w:sz w:val="20"/>
                                    <w:szCs w:val="20"/>
                                  </w:rPr>
                                  <w:t>preduvrstitveni kviz</w:t>
                                </w:r>
                              </w:sdtContent>
                            </w:sdt>
                            <w:r w:rsidR="00F176C9" w:rsidRPr="00395561">
                              <w:rPr>
                                <w:rFonts w:ascii="Georgia" w:hAnsi="Georgia"/>
                                <w:caps/>
                                <w:color w:val="808080" w:themeColor="background1" w:themeShade="80"/>
                                <w:sz w:val="20"/>
                                <w:szCs w:val="20"/>
                              </w:rPr>
                              <w:t> | </w:t>
                            </w:r>
                            <w:sdt>
                              <w:sdtPr>
                                <w:rPr>
                                  <w:rFonts w:ascii="Georgia" w:hAnsi="Georgia"/>
                                  <w:color w:val="78A22F"/>
                                  <w:sz w:val="20"/>
                                  <w:szCs w:val="20"/>
                                </w:rPr>
                                <w:alias w:val="Subtitle"/>
                                <w:tag w:val=""/>
                                <w:id w:val="-227621099"/>
                                <w:dataBinding w:prefixMappings="xmlns:ns0='http://purl.org/dc/elements/1.1/' xmlns:ns1='http://schemas.openxmlformats.org/package/2006/metadata/core-properties' " w:xpath="/ns1:coreProperties[1]/ns0:subject[1]" w:storeItemID="{6C3C8BC8-F283-45AE-878A-BAB7291924A1}"/>
                                <w:text/>
                              </w:sdtPr>
                              <w:sdtEndPr/>
                              <w:sdtContent>
                                <w:r w:rsidR="00F176C9" w:rsidRPr="00395561">
                                  <w:rPr>
                                    <w:rFonts w:ascii="Georgia" w:hAnsi="Georgia"/>
                                    <w:color w:val="78A22F"/>
                                    <w:sz w:val="20"/>
                                    <w:szCs w:val="20"/>
                                  </w:rPr>
                                  <w:t>Slovenia Unique Experience</w:t>
                                </w:r>
                                <w:r w:rsidR="00F176C9">
                                  <w:rPr>
                                    <w:rFonts w:ascii="Georgia" w:hAnsi="Georgia"/>
                                    <w:color w:val="78A22F"/>
                                    <w:sz w:val="20"/>
                                    <w:szCs w:val="20"/>
                                  </w:rPr>
                                  <w:t>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5E7E4E8" id="Group 164" o:spid="_x0000_s1027"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WIgw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4DB4C60" w14:textId="2DC0195B" w:rsidR="00F176C9" w:rsidRPr="00395561" w:rsidRDefault="00F176C9">
                      <w:pPr>
                        <w:pStyle w:val="Footer"/>
                        <w:jc w:val="right"/>
                        <w:rPr>
                          <w:rFonts w:ascii="Georgia" w:hAnsi="Georgia"/>
                        </w:rPr>
                      </w:pPr>
                      <w:sdt>
                        <w:sdtPr>
                          <w:rPr>
                            <w:rFonts w:ascii="Georgia" w:hAnsi="Georgia"/>
                            <w:b/>
                            <w:caps/>
                            <w:color w:val="404040" w:themeColor="text1" w:themeTint="BF"/>
                            <w:sz w:val="20"/>
                            <w:szCs w:val="20"/>
                          </w:rPr>
                          <w:alias w:val="Title"/>
                          <w:tag w:val=""/>
                          <w:id w:val="639242633"/>
                          <w:dataBinding w:prefixMappings="xmlns:ns0='http://purl.org/dc/elements/1.1/' xmlns:ns1='http://schemas.openxmlformats.org/package/2006/metadata/core-properties' " w:xpath="/ns1:coreProperties[1]/ns0:title[1]" w:storeItemID="{6C3C8BC8-F283-45AE-878A-BAB7291924A1}"/>
                          <w:text/>
                        </w:sdtPr>
                        <w:sdtContent>
                          <w:r>
                            <w:rPr>
                              <w:rFonts w:ascii="Georgia" w:hAnsi="Georgia"/>
                              <w:b/>
                              <w:caps/>
                              <w:color w:val="404040" w:themeColor="text1" w:themeTint="BF"/>
                              <w:sz w:val="20"/>
                              <w:szCs w:val="20"/>
                            </w:rPr>
                            <w:t>preduvrstitveni kviz</w:t>
                          </w:r>
                        </w:sdtContent>
                      </w:sdt>
                      <w:r w:rsidRPr="00395561">
                        <w:rPr>
                          <w:rFonts w:ascii="Georgia" w:hAnsi="Georgia"/>
                          <w:caps/>
                          <w:color w:val="808080" w:themeColor="background1" w:themeShade="80"/>
                          <w:sz w:val="20"/>
                          <w:szCs w:val="20"/>
                        </w:rPr>
                        <w:t> | </w:t>
                      </w:r>
                      <w:sdt>
                        <w:sdtPr>
                          <w:rPr>
                            <w:rFonts w:ascii="Georgia" w:hAnsi="Georgia"/>
                            <w:color w:val="78A22F"/>
                            <w:sz w:val="20"/>
                            <w:szCs w:val="20"/>
                          </w:rPr>
                          <w:alias w:val="Subtitle"/>
                          <w:tag w:val=""/>
                          <w:id w:val="-227621099"/>
                          <w:dataBinding w:prefixMappings="xmlns:ns0='http://purl.org/dc/elements/1.1/' xmlns:ns1='http://schemas.openxmlformats.org/package/2006/metadata/core-properties' " w:xpath="/ns1:coreProperties[1]/ns0:subject[1]" w:storeItemID="{6C3C8BC8-F283-45AE-878A-BAB7291924A1}"/>
                          <w:text/>
                        </w:sdtPr>
                        <w:sdtContent>
                          <w:r w:rsidRPr="00395561">
                            <w:rPr>
                              <w:rFonts w:ascii="Georgia" w:hAnsi="Georgia"/>
                              <w:color w:val="78A22F"/>
                              <w:sz w:val="20"/>
                              <w:szCs w:val="20"/>
                            </w:rPr>
                            <w:t>Slovenia Unique Experience</w:t>
                          </w:r>
                          <w:r>
                            <w:rPr>
                              <w:rFonts w:ascii="Georgia" w:hAnsi="Georgia"/>
                              <w:color w:val="78A22F"/>
                              <w:sz w:val="20"/>
                              <w:szCs w:val="20"/>
                            </w:rPr>
                            <w:t>s</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00F17" w14:textId="77777777" w:rsidR="004A6EEB" w:rsidRDefault="004A6EEB" w:rsidP="000B6BFB">
      <w:r>
        <w:separator/>
      </w:r>
    </w:p>
  </w:footnote>
  <w:footnote w:type="continuationSeparator" w:id="0">
    <w:p w14:paraId="3D51B1B1" w14:textId="77777777" w:rsidR="004A6EEB" w:rsidRDefault="004A6EEB" w:rsidP="000B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1BBA" w14:textId="54C98141" w:rsidR="00F176C9" w:rsidRDefault="004A6EEB" w:rsidP="000B6BFB">
    <w:pPr>
      <w:pStyle w:val="Header"/>
      <w:ind w:left="-1800"/>
    </w:pPr>
    <w:sdt>
      <w:sdtPr>
        <w:rPr>
          <w:noProof/>
          <w:lang w:val="sl-SI" w:eastAsia="sl-SI"/>
        </w:rPr>
        <w:id w:val="-1562327187"/>
        <w:docPartObj>
          <w:docPartGallery w:val="Page Numbers (Margins)"/>
          <w:docPartUnique/>
        </w:docPartObj>
      </w:sdtPr>
      <w:sdtEndPr/>
      <w:sdtContent>
        <w:r w:rsidR="00F176C9" w:rsidRPr="00AC0D70">
          <w:rPr>
            <w:noProof/>
            <w:lang w:val="sl-SI" w:eastAsia="sl-SI"/>
          </w:rPr>
          <mc:AlternateContent>
            <mc:Choice Requires="wps">
              <w:drawing>
                <wp:anchor distT="0" distB="0" distL="114300" distR="114300" simplePos="0" relativeHeight="251661312" behindDoc="0" locked="0" layoutInCell="0" allowOverlap="1" wp14:anchorId="444406F7" wp14:editId="7A165055">
                  <wp:simplePos x="0" y="0"/>
                  <wp:positionH relativeFrom="rightMargin">
                    <wp:align>center</wp:align>
                  </wp:positionH>
                  <wp:positionV relativeFrom="margin">
                    <wp:align>bottom</wp:align>
                  </wp:positionV>
                  <wp:extent cx="510540" cy="2183130"/>
                  <wp:effectExtent l="0" t="0" r="381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013C" w14:textId="3D9BCF6A" w:rsidR="00F176C9" w:rsidRPr="00AC0D70" w:rsidRDefault="00F176C9">
                              <w:pPr>
                                <w:pStyle w:val="Footer"/>
                                <w:rPr>
                                  <w:rFonts w:ascii="Georgia" w:eastAsiaTheme="majorEastAsia" w:hAnsi="Georgia" w:cstheme="majorBidi"/>
                                  <w:color w:val="78A22F"/>
                                  <w:sz w:val="44"/>
                                  <w:szCs w:val="44"/>
                                </w:rPr>
                              </w:pPr>
                              <w:r w:rsidRPr="00AC0D70">
                                <w:rPr>
                                  <w:rFonts w:ascii="Georgia" w:eastAsiaTheme="majorEastAsia" w:hAnsi="Georgia" w:cstheme="majorBidi"/>
                                  <w:color w:val="78A22F"/>
                                </w:rPr>
                                <w:t>Stran</w:t>
                              </w:r>
                              <w:r>
                                <w:rPr>
                                  <w:rFonts w:ascii="Georgia" w:eastAsiaTheme="majorEastAsia" w:hAnsi="Georgia" w:cstheme="majorBidi"/>
                                  <w:color w:val="78A22F"/>
                                </w:rPr>
                                <w:t xml:space="preserve"> </w:t>
                              </w:r>
                              <w:r w:rsidRPr="00AC0D70">
                                <w:rPr>
                                  <w:rFonts w:ascii="Georgia" w:hAnsi="Georgia" w:cs="Times New Roman"/>
                                  <w:color w:val="78A22F"/>
                                  <w:sz w:val="22"/>
                                  <w:szCs w:val="22"/>
                                </w:rPr>
                                <w:fldChar w:fldCharType="begin"/>
                              </w:r>
                              <w:r w:rsidRPr="00AC0D70">
                                <w:rPr>
                                  <w:rFonts w:ascii="Georgia" w:hAnsi="Georgia"/>
                                  <w:color w:val="78A22F"/>
                                </w:rPr>
                                <w:instrText xml:space="preserve"> PAGE    \* MERGEFORMAT </w:instrText>
                              </w:r>
                              <w:r w:rsidRPr="00AC0D70">
                                <w:rPr>
                                  <w:rFonts w:ascii="Georgia" w:hAnsi="Georgia" w:cs="Times New Roman"/>
                                  <w:color w:val="78A22F"/>
                                  <w:sz w:val="22"/>
                                  <w:szCs w:val="22"/>
                                </w:rPr>
                                <w:fldChar w:fldCharType="separate"/>
                              </w:r>
                              <w:r w:rsidR="00D51730" w:rsidRPr="00D51730">
                                <w:rPr>
                                  <w:rFonts w:ascii="Georgia" w:eastAsiaTheme="majorEastAsia" w:hAnsi="Georgia" w:cstheme="majorBidi"/>
                                  <w:noProof/>
                                  <w:color w:val="78A22F"/>
                                  <w:sz w:val="44"/>
                                  <w:szCs w:val="44"/>
                                </w:rPr>
                                <w:t>4</w:t>
                              </w:r>
                              <w:r w:rsidRPr="00AC0D70">
                                <w:rPr>
                                  <w:rFonts w:ascii="Georgia" w:eastAsiaTheme="majorEastAsia" w:hAnsi="Georgia" w:cstheme="majorBidi"/>
                                  <w:noProof/>
                                  <w:color w:val="78A22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4406F7" id="Rectangle 3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UUtQIAALc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jKJRS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00CC013C" w14:textId="3D9BCF6A" w:rsidR="00F176C9" w:rsidRPr="00AC0D70" w:rsidRDefault="00F176C9">
                        <w:pPr>
                          <w:pStyle w:val="Footer"/>
                          <w:rPr>
                            <w:rFonts w:ascii="Georgia" w:eastAsiaTheme="majorEastAsia" w:hAnsi="Georgia" w:cstheme="majorBidi"/>
                            <w:color w:val="78A22F"/>
                            <w:sz w:val="44"/>
                            <w:szCs w:val="44"/>
                          </w:rPr>
                        </w:pPr>
                        <w:r w:rsidRPr="00AC0D70">
                          <w:rPr>
                            <w:rFonts w:ascii="Georgia" w:eastAsiaTheme="majorEastAsia" w:hAnsi="Georgia" w:cstheme="majorBidi"/>
                            <w:color w:val="78A22F"/>
                          </w:rPr>
                          <w:t>Stran</w:t>
                        </w:r>
                        <w:r>
                          <w:rPr>
                            <w:rFonts w:ascii="Georgia" w:eastAsiaTheme="majorEastAsia" w:hAnsi="Georgia" w:cstheme="majorBidi"/>
                            <w:color w:val="78A22F"/>
                          </w:rPr>
                          <w:t xml:space="preserve"> </w:t>
                        </w:r>
                        <w:r w:rsidRPr="00AC0D70">
                          <w:rPr>
                            <w:rFonts w:ascii="Georgia" w:hAnsi="Georgia" w:cs="Times New Roman"/>
                            <w:color w:val="78A22F"/>
                            <w:sz w:val="22"/>
                            <w:szCs w:val="22"/>
                          </w:rPr>
                          <w:fldChar w:fldCharType="begin"/>
                        </w:r>
                        <w:r w:rsidRPr="00AC0D70">
                          <w:rPr>
                            <w:rFonts w:ascii="Georgia" w:hAnsi="Georgia"/>
                            <w:color w:val="78A22F"/>
                          </w:rPr>
                          <w:instrText xml:space="preserve"> PAGE    \* MERGEFORMAT </w:instrText>
                        </w:r>
                        <w:r w:rsidRPr="00AC0D70">
                          <w:rPr>
                            <w:rFonts w:ascii="Georgia" w:hAnsi="Georgia" w:cs="Times New Roman"/>
                            <w:color w:val="78A22F"/>
                            <w:sz w:val="22"/>
                            <w:szCs w:val="22"/>
                          </w:rPr>
                          <w:fldChar w:fldCharType="separate"/>
                        </w:r>
                        <w:r w:rsidR="00D51730" w:rsidRPr="00D51730">
                          <w:rPr>
                            <w:rFonts w:ascii="Georgia" w:eastAsiaTheme="majorEastAsia" w:hAnsi="Georgia" w:cstheme="majorBidi"/>
                            <w:noProof/>
                            <w:color w:val="78A22F"/>
                            <w:sz w:val="44"/>
                            <w:szCs w:val="44"/>
                          </w:rPr>
                          <w:t>4</w:t>
                        </w:r>
                        <w:r w:rsidRPr="00AC0D70">
                          <w:rPr>
                            <w:rFonts w:ascii="Georgia" w:eastAsiaTheme="majorEastAsia" w:hAnsi="Georgia" w:cstheme="majorBidi"/>
                            <w:noProof/>
                            <w:color w:val="78A22F"/>
                            <w:sz w:val="44"/>
                            <w:szCs w:val="44"/>
                          </w:rPr>
                          <w:fldChar w:fldCharType="end"/>
                        </w:r>
                      </w:p>
                    </w:txbxContent>
                  </v:textbox>
                  <w10:wrap anchorx="margin" anchory="margin"/>
                </v:rect>
              </w:pict>
            </mc:Fallback>
          </mc:AlternateContent>
        </w:r>
      </w:sdtContent>
    </w:sdt>
    <w:r w:rsidR="00F176C9">
      <w:rPr>
        <w:noProof/>
        <w:lang w:val="sl-SI" w:eastAsia="sl-SI"/>
      </w:rPr>
      <w:t>o</w:t>
    </w:r>
    <w:r w:rsidR="00F176C9" w:rsidRPr="00395561">
      <w:t xml:space="preserve"> </w:t>
    </w:r>
    <w:r w:rsidR="00F176C9">
      <w:rPr>
        <w:noProof/>
        <w:lang w:val="sl-SI" w:eastAsia="sl-SI"/>
      </w:rPr>
      <w:t xml:space="preserve">           </w:t>
    </w:r>
    <w:r w:rsidR="00F176C9">
      <w:rPr>
        <w:noProof/>
        <w:lang w:val="sl-SI" w:eastAsia="sl-SI"/>
      </w:rPr>
      <w:drawing>
        <wp:inline distT="0" distB="0" distL="0" distR="0" wp14:anchorId="64731D70" wp14:editId="1F1287CE">
          <wp:extent cx="1681816" cy="489155"/>
          <wp:effectExtent l="0" t="0" r="0" b="6350"/>
          <wp:docPr id="32" name="Picture 32" descr="Rezultat iskanja slik za SLOVENSKA TURISTIÄNA ORGANIZ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LOVENSKA TURISTIÄNA ORGANIZAC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889" cy="4947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404"/>
    <w:multiLevelType w:val="hybridMultilevel"/>
    <w:tmpl w:val="8A0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7EDD"/>
    <w:multiLevelType w:val="hybridMultilevel"/>
    <w:tmpl w:val="5F083E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221D6"/>
    <w:multiLevelType w:val="hybridMultilevel"/>
    <w:tmpl w:val="0F766832"/>
    <w:lvl w:ilvl="0" w:tplc="DE06362C">
      <w:start w:val="1"/>
      <w:numFmt w:val="bullet"/>
      <w:lvlText w:val="u"/>
      <w:lvlJc w:val="left"/>
      <w:pPr>
        <w:ind w:left="720" w:hanging="360"/>
      </w:pPr>
      <w:rPr>
        <w:rFonts w:ascii="Wingdings 3" w:hAnsi="Wingdings 3" w:hint="default"/>
        <w:b/>
        <w:i w:val="0"/>
        <w:color w:val="78A22F"/>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22430"/>
    <w:multiLevelType w:val="hybridMultilevel"/>
    <w:tmpl w:val="E3F0F01E"/>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2EB64875"/>
    <w:multiLevelType w:val="hybridMultilevel"/>
    <w:tmpl w:val="62EA3754"/>
    <w:lvl w:ilvl="0" w:tplc="4968AF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5BF20D9"/>
    <w:multiLevelType w:val="hybridMultilevel"/>
    <w:tmpl w:val="AACCD358"/>
    <w:lvl w:ilvl="0" w:tplc="E76CB7B8">
      <w:start w:val="1"/>
      <w:numFmt w:val="decimal"/>
      <w:lvlText w:val="%1."/>
      <w:lvlJc w:val="left"/>
      <w:pPr>
        <w:ind w:left="720" w:hanging="360"/>
      </w:pPr>
      <w:rPr>
        <w:rFonts w:ascii="Georgia" w:hAnsi="Georgi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2743DF"/>
    <w:multiLevelType w:val="multilevel"/>
    <w:tmpl w:val="CB1EFD60"/>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7" w15:restartNumberingAfterBreak="0">
    <w:nsid w:val="3E7D7694"/>
    <w:multiLevelType w:val="hybridMultilevel"/>
    <w:tmpl w:val="CE0C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C426E"/>
    <w:multiLevelType w:val="hybridMultilevel"/>
    <w:tmpl w:val="3050E626"/>
    <w:lvl w:ilvl="0" w:tplc="35E022E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15A3204"/>
    <w:multiLevelType w:val="hybridMultilevel"/>
    <w:tmpl w:val="B6AC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9456A"/>
    <w:multiLevelType w:val="hybridMultilevel"/>
    <w:tmpl w:val="521A1C3A"/>
    <w:lvl w:ilvl="0" w:tplc="DE06362C">
      <w:start w:val="1"/>
      <w:numFmt w:val="bullet"/>
      <w:lvlText w:val="u"/>
      <w:lvlJc w:val="left"/>
      <w:pPr>
        <w:ind w:left="720" w:hanging="360"/>
      </w:pPr>
      <w:rPr>
        <w:rFonts w:ascii="Wingdings 3" w:hAnsi="Wingdings 3" w:hint="default"/>
        <w:b/>
        <w:i w:val="0"/>
        <w:color w:val="78A22F"/>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957810"/>
    <w:multiLevelType w:val="hybridMultilevel"/>
    <w:tmpl w:val="DD8E297A"/>
    <w:lvl w:ilvl="0" w:tplc="CA2E061E">
      <w:start w:val="1"/>
      <w:numFmt w:val="bullet"/>
      <w:lvlText w:val=""/>
      <w:lvlJc w:val="left"/>
      <w:pPr>
        <w:ind w:left="720" w:hanging="360"/>
      </w:pPr>
      <w:rPr>
        <w:rFonts w:ascii="Symbol" w:hAnsi="Symbol" w:hint="default"/>
      </w:rPr>
    </w:lvl>
    <w:lvl w:ilvl="1" w:tplc="2A4AB054">
      <w:numFmt w:val="bullet"/>
      <w:lvlText w:val="-"/>
      <w:lvlJc w:val="left"/>
      <w:pPr>
        <w:ind w:left="1440" w:hanging="360"/>
      </w:pPr>
      <w:rPr>
        <w:rFonts w:ascii="Verdana" w:eastAsiaTheme="minorHAnsi" w:hAnsi="Verdan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5666EB7"/>
    <w:multiLevelType w:val="hybridMultilevel"/>
    <w:tmpl w:val="7696D42C"/>
    <w:lvl w:ilvl="0" w:tplc="DE06362C">
      <w:start w:val="1"/>
      <w:numFmt w:val="bullet"/>
      <w:lvlText w:val="u"/>
      <w:lvlJc w:val="left"/>
      <w:pPr>
        <w:ind w:left="720" w:hanging="360"/>
      </w:pPr>
      <w:rPr>
        <w:rFonts w:ascii="Wingdings 3" w:hAnsi="Wingdings 3" w:hint="default"/>
        <w:b/>
        <w:i w:val="0"/>
        <w:color w:val="78A22F"/>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6C556C"/>
    <w:multiLevelType w:val="hybridMultilevel"/>
    <w:tmpl w:val="B2F841A4"/>
    <w:lvl w:ilvl="0" w:tplc="4EBE3EF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745C88"/>
    <w:multiLevelType w:val="hybridMultilevel"/>
    <w:tmpl w:val="AB0C624C"/>
    <w:lvl w:ilvl="0" w:tplc="6EF4ED18">
      <w:numFmt w:val="bullet"/>
      <w:lvlText w:val="-"/>
      <w:lvlJc w:val="left"/>
      <w:pPr>
        <w:ind w:left="720" w:hanging="360"/>
      </w:pPr>
      <w:rPr>
        <w:rFonts w:ascii="Verdana" w:eastAsiaTheme="minorHAns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D12FD4"/>
    <w:multiLevelType w:val="hybridMultilevel"/>
    <w:tmpl w:val="22D21F1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7A73304"/>
    <w:multiLevelType w:val="hybridMultilevel"/>
    <w:tmpl w:val="DAB4C80E"/>
    <w:lvl w:ilvl="0" w:tplc="DE06362C">
      <w:start w:val="1"/>
      <w:numFmt w:val="bullet"/>
      <w:lvlText w:val="u"/>
      <w:lvlJc w:val="left"/>
      <w:pPr>
        <w:ind w:left="720" w:hanging="360"/>
      </w:pPr>
      <w:rPr>
        <w:rFonts w:ascii="Wingdings 3" w:hAnsi="Wingdings 3" w:hint="default"/>
        <w:b/>
        <w:i w:val="0"/>
        <w:color w:val="78A22F"/>
        <w:sz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62257CC"/>
    <w:multiLevelType w:val="hybridMultilevel"/>
    <w:tmpl w:val="EDF433C2"/>
    <w:lvl w:ilvl="0" w:tplc="486E0A7A">
      <w:start w:val="1"/>
      <w:numFmt w:val="bullet"/>
      <w:lvlText w:val="u"/>
      <w:lvlJc w:val="left"/>
      <w:pPr>
        <w:ind w:left="720" w:hanging="360"/>
      </w:pPr>
      <w:rPr>
        <w:rFonts w:ascii="Wingdings 3" w:hAnsi="Wingdings 3" w:hint="default"/>
        <w:b/>
        <w:i w:val="0"/>
        <w:color w:val="00206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9E347C0"/>
    <w:multiLevelType w:val="hybridMultilevel"/>
    <w:tmpl w:val="89F4DE46"/>
    <w:lvl w:ilvl="0" w:tplc="57444C80">
      <w:start w:val="1"/>
      <w:numFmt w:val="bullet"/>
      <w:lvlText w:val=""/>
      <w:lvlJc w:val="left"/>
      <w:pPr>
        <w:ind w:left="360" w:hanging="360"/>
      </w:pPr>
      <w:rPr>
        <w:rFonts w:ascii="Symbol" w:hAnsi="Symbol" w:hint="default"/>
        <w:b/>
        <w:i w:val="0"/>
        <w:color w:val="78A22F"/>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ADC2A8D"/>
    <w:multiLevelType w:val="hybridMultilevel"/>
    <w:tmpl w:val="1D00E1F6"/>
    <w:lvl w:ilvl="0" w:tplc="CA2E06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9"/>
  </w:num>
  <w:num w:numId="5">
    <w:abstractNumId w:val="8"/>
  </w:num>
  <w:num w:numId="6">
    <w:abstractNumId w:val="6"/>
  </w:num>
  <w:num w:numId="7">
    <w:abstractNumId w:val="11"/>
  </w:num>
  <w:num w:numId="8">
    <w:abstractNumId w:val="14"/>
  </w:num>
  <w:num w:numId="9">
    <w:abstractNumId w:val="19"/>
  </w:num>
  <w:num w:numId="10">
    <w:abstractNumId w:val="3"/>
  </w:num>
  <w:num w:numId="11">
    <w:abstractNumId w:val="15"/>
  </w:num>
  <w:num w:numId="12">
    <w:abstractNumId w:val="17"/>
  </w:num>
  <w:num w:numId="13">
    <w:abstractNumId w:val="4"/>
  </w:num>
  <w:num w:numId="14">
    <w:abstractNumId w:val="10"/>
  </w:num>
  <w:num w:numId="15">
    <w:abstractNumId w:val="12"/>
  </w:num>
  <w:num w:numId="16">
    <w:abstractNumId w:val="18"/>
  </w:num>
  <w:num w:numId="17">
    <w:abstractNumId w:val="2"/>
  </w:num>
  <w:num w:numId="18">
    <w:abstractNumId w:val="5"/>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FB"/>
    <w:rsid w:val="0000678B"/>
    <w:rsid w:val="00007CB5"/>
    <w:rsid w:val="000163C3"/>
    <w:rsid w:val="00016843"/>
    <w:rsid w:val="00022999"/>
    <w:rsid w:val="000403F1"/>
    <w:rsid w:val="000443D9"/>
    <w:rsid w:val="000965F1"/>
    <w:rsid w:val="000B6BFB"/>
    <w:rsid w:val="000D12A5"/>
    <w:rsid w:val="000D5045"/>
    <w:rsid w:val="000E2D41"/>
    <w:rsid w:val="000F74FD"/>
    <w:rsid w:val="0012383F"/>
    <w:rsid w:val="00126512"/>
    <w:rsid w:val="00136184"/>
    <w:rsid w:val="0018183B"/>
    <w:rsid w:val="00191C9C"/>
    <w:rsid w:val="001976DC"/>
    <w:rsid w:val="001A32F3"/>
    <w:rsid w:val="001D3835"/>
    <w:rsid w:val="001D56DA"/>
    <w:rsid w:val="001E0016"/>
    <w:rsid w:val="001E2FFB"/>
    <w:rsid w:val="001F6451"/>
    <w:rsid w:val="001F7224"/>
    <w:rsid w:val="002362EB"/>
    <w:rsid w:val="00245048"/>
    <w:rsid w:val="00252F3F"/>
    <w:rsid w:val="00272649"/>
    <w:rsid w:val="002A04CB"/>
    <w:rsid w:val="002E3E4A"/>
    <w:rsid w:val="002F727B"/>
    <w:rsid w:val="00303F70"/>
    <w:rsid w:val="00325B04"/>
    <w:rsid w:val="003549A5"/>
    <w:rsid w:val="003659AB"/>
    <w:rsid w:val="00395561"/>
    <w:rsid w:val="00396947"/>
    <w:rsid w:val="003A1886"/>
    <w:rsid w:val="003A4F4E"/>
    <w:rsid w:val="003B75BC"/>
    <w:rsid w:val="003C3C10"/>
    <w:rsid w:val="003E7E85"/>
    <w:rsid w:val="003F6BF7"/>
    <w:rsid w:val="00402304"/>
    <w:rsid w:val="00403E68"/>
    <w:rsid w:val="00417AD5"/>
    <w:rsid w:val="00423351"/>
    <w:rsid w:val="00427362"/>
    <w:rsid w:val="0043550D"/>
    <w:rsid w:val="00441D5E"/>
    <w:rsid w:val="00453FE4"/>
    <w:rsid w:val="004639F6"/>
    <w:rsid w:val="004711C6"/>
    <w:rsid w:val="004760E2"/>
    <w:rsid w:val="00486B60"/>
    <w:rsid w:val="004A6EEB"/>
    <w:rsid w:val="004B1B6B"/>
    <w:rsid w:val="004B32BB"/>
    <w:rsid w:val="004F5AAA"/>
    <w:rsid w:val="005105FE"/>
    <w:rsid w:val="005220DC"/>
    <w:rsid w:val="005244E3"/>
    <w:rsid w:val="005369BA"/>
    <w:rsid w:val="00536BB9"/>
    <w:rsid w:val="00543ADA"/>
    <w:rsid w:val="00560C06"/>
    <w:rsid w:val="00561D78"/>
    <w:rsid w:val="0058367B"/>
    <w:rsid w:val="005B1CD3"/>
    <w:rsid w:val="005C2541"/>
    <w:rsid w:val="005C3CE7"/>
    <w:rsid w:val="005C44C2"/>
    <w:rsid w:val="005D6BE1"/>
    <w:rsid w:val="005E2FDD"/>
    <w:rsid w:val="005E39A5"/>
    <w:rsid w:val="006035B0"/>
    <w:rsid w:val="00613857"/>
    <w:rsid w:val="00622DC5"/>
    <w:rsid w:val="00631756"/>
    <w:rsid w:val="0067215A"/>
    <w:rsid w:val="006C2C6C"/>
    <w:rsid w:val="006C5E55"/>
    <w:rsid w:val="006F74A5"/>
    <w:rsid w:val="006F7AB1"/>
    <w:rsid w:val="007166F1"/>
    <w:rsid w:val="007519E5"/>
    <w:rsid w:val="007540A1"/>
    <w:rsid w:val="0077646A"/>
    <w:rsid w:val="007848BA"/>
    <w:rsid w:val="007863CB"/>
    <w:rsid w:val="0079641A"/>
    <w:rsid w:val="007A7B98"/>
    <w:rsid w:val="007B43CA"/>
    <w:rsid w:val="007B747C"/>
    <w:rsid w:val="007D5D90"/>
    <w:rsid w:val="007E4166"/>
    <w:rsid w:val="007E5BC5"/>
    <w:rsid w:val="00820864"/>
    <w:rsid w:val="00824726"/>
    <w:rsid w:val="00831E3B"/>
    <w:rsid w:val="008366AF"/>
    <w:rsid w:val="00843951"/>
    <w:rsid w:val="0084538E"/>
    <w:rsid w:val="00862688"/>
    <w:rsid w:val="008A4988"/>
    <w:rsid w:val="008C1DFE"/>
    <w:rsid w:val="008E1CBB"/>
    <w:rsid w:val="008E6A87"/>
    <w:rsid w:val="008F16CC"/>
    <w:rsid w:val="008F27BD"/>
    <w:rsid w:val="008F4F39"/>
    <w:rsid w:val="00910AA4"/>
    <w:rsid w:val="00913F97"/>
    <w:rsid w:val="00951A07"/>
    <w:rsid w:val="00960AF7"/>
    <w:rsid w:val="00993C8D"/>
    <w:rsid w:val="00995FC9"/>
    <w:rsid w:val="009A0AC0"/>
    <w:rsid w:val="009C45B4"/>
    <w:rsid w:val="009D4576"/>
    <w:rsid w:val="009F2F40"/>
    <w:rsid w:val="00A16CF0"/>
    <w:rsid w:val="00A23796"/>
    <w:rsid w:val="00A32281"/>
    <w:rsid w:val="00A33D0F"/>
    <w:rsid w:val="00A4201E"/>
    <w:rsid w:val="00A53E93"/>
    <w:rsid w:val="00A606F3"/>
    <w:rsid w:val="00A74369"/>
    <w:rsid w:val="00A81FE9"/>
    <w:rsid w:val="00AC0D70"/>
    <w:rsid w:val="00B12852"/>
    <w:rsid w:val="00B734D0"/>
    <w:rsid w:val="00B73879"/>
    <w:rsid w:val="00B75833"/>
    <w:rsid w:val="00BA3CCD"/>
    <w:rsid w:val="00BB1ED0"/>
    <w:rsid w:val="00BB2A0C"/>
    <w:rsid w:val="00BD46E8"/>
    <w:rsid w:val="00BF2A01"/>
    <w:rsid w:val="00C53C8A"/>
    <w:rsid w:val="00C54F81"/>
    <w:rsid w:val="00C55BC3"/>
    <w:rsid w:val="00C71DD5"/>
    <w:rsid w:val="00C80530"/>
    <w:rsid w:val="00CA3F59"/>
    <w:rsid w:val="00CD6ACD"/>
    <w:rsid w:val="00CE22E7"/>
    <w:rsid w:val="00CF3A0E"/>
    <w:rsid w:val="00CF6121"/>
    <w:rsid w:val="00D01DB2"/>
    <w:rsid w:val="00D01E48"/>
    <w:rsid w:val="00D03238"/>
    <w:rsid w:val="00D03C49"/>
    <w:rsid w:val="00D35AA0"/>
    <w:rsid w:val="00D51730"/>
    <w:rsid w:val="00D70D1B"/>
    <w:rsid w:val="00D8758C"/>
    <w:rsid w:val="00DA500F"/>
    <w:rsid w:val="00DE141F"/>
    <w:rsid w:val="00DE5DD6"/>
    <w:rsid w:val="00E01CC9"/>
    <w:rsid w:val="00E211F4"/>
    <w:rsid w:val="00E2498F"/>
    <w:rsid w:val="00E262FB"/>
    <w:rsid w:val="00E3110C"/>
    <w:rsid w:val="00E715AC"/>
    <w:rsid w:val="00E84B2E"/>
    <w:rsid w:val="00EB5991"/>
    <w:rsid w:val="00EB5EBE"/>
    <w:rsid w:val="00EC3746"/>
    <w:rsid w:val="00ED4799"/>
    <w:rsid w:val="00EE3E2B"/>
    <w:rsid w:val="00EE5F69"/>
    <w:rsid w:val="00EF4B03"/>
    <w:rsid w:val="00EF6601"/>
    <w:rsid w:val="00F176C9"/>
    <w:rsid w:val="00F25611"/>
    <w:rsid w:val="00F622B3"/>
    <w:rsid w:val="00F750C7"/>
    <w:rsid w:val="00F80BB9"/>
    <w:rsid w:val="00F8553F"/>
    <w:rsid w:val="00F9382E"/>
    <w:rsid w:val="00F97241"/>
    <w:rsid w:val="00FA0988"/>
    <w:rsid w:val="00FA0C71"/>
    <w:rsid w:val="00FE58CB"/>
    <w:rsid w:val="00FF52EB"/>
    <w:rsid w:val="00FF5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5E332"/>
  <w14:defaultImageDpi w14:val="300"/>
  <w15:docId w15:val="{F3C0DA0F-12B2-4146-873E-51807DEA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FB"/>
    <w:pPr>
      <w:tabs>
        <w:tab w:val="center" w:pos="4320"/>
        <w:tab w:val="right" w:pos="8640"/>
      </w:tabs>
    </w:pPr>
  </w:style>
  <w:style w:type="character" w:customStyle="1" w:styleId="HeaderChar">
    <w:name w:val="Header Char"/>
    <w:basedOn w:val="DefaultParagraphFont"/>
    <w:link w:val="Header"/>
    <w:uiPriority w:val="99"/>
    <w:rsid w:val="000B6BFB"/>
  </w:style>
  <w:style w:type="paragraph" w:styleId="Footer">
    <w:name w:val="footer"/>
    <w:basedOn w:val="Normal"/>
    <w:link w:val="FooterChar"/>
    <w:uiPriority w:val="99"/>
    <w:unhideWhenUsed/>
    <w:rsid w:val="000B6BFB"/>
    <w:pPr>
      <w:tabs>
        <w:tab w:val="center" w:pos="4320"/>
        <w:tab w:val="right" w:pos="8640"/>
      </w:tabs>
    </w:pPr>
  </w:style>
  <w:style w:type="character" w:customStyle="1" w:styleId="FooterChar">
    <w:name w:val="Footer Char"/>
    <w:basedOn w:val="DefaultParagraphFont"/>
    <w:link w:val="Footer"/>
    <w:uiPriority w:val="99"/>
    <w:rsid w:val="000B6BFB"/>
  </w:style>
  <w:style w:type="paragraph" w:styleId="BalloonText">
    <w:name w:val="Balloon Text"/>
    <w:basedOn w:val="Normal"/>
    <w:link w:val="BalloonTextChar"/>
    <w:uiPriority w:val="99"/>
    <w:semiHidden/>
    <w:unhideWhenUsed/>
    <w:rsid w:val="000B6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BFB"/>
    <w:rPr>
      <w:rFonts w:ascii="Lucida Grande" w:hAnsi="Lucida Grande" w:cs="Lucida Grande"/>
      <w:sz w:val="18"/>
      <w:szCs w:val="18"/>
    </w:rPr>
  </w:style>
  <w:style w:type="paragraph" w:styleId="ListParagraph">
    <w:name w:val="List Paragraph"/>
    <w:basedOn w:val="Normal"/>
    <w:uiPriority w:val="34"/>
    <w:qFormat/>
    <w:rsid w:val="00D8758C"/>
    <w:pPr>
      <w:ind w:left="720"/>
      <w:contextualSpacing/>
    </w:pPr>
  </w:style>
  <w:style w:type="character" w:styleId="Hyperlink">
    <w:name w:val="Hyperlink"/>
    <w:basedOn w:val="DefaultParagraphFont"/>
    <w:uiPriority w:val="99"/>
    <w:unhideWhenUsed/>
    <w:rsid w:val="00A74369"/>
    <w:rPr>
      <w:color w:val="0000FF" w:themeColor="hyperlink"/>
      <w:u w:val="single"/>
    </w:rPr>
  </w:style>
  <w:style w:type="table" w:styleId="TableGrid">
    <w:name w:val="Table Grid"/>
    <w:basedOn w:val="TableNormal"/>
    <w:uiPriority w:val="59"/>
    <w:rsid w:val="00EB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39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95203">
      <w:bodyDiv w:val="1"/>
      <w:marLeft w:val="0"/>
      <w:marRight w:val="0"/>
      <w:marTop w:val="0"/>
      <w:marBottom w:val="0"/>
      <w:divBdr>
        <w:top w:val="none" w:sz="0" w:space="0" w:color="auto"/>
        <w:left w:val="none" w:sz="0" w:space="0" w:color="auto"/>
        <w:bottom w:val="none" w:sz="0" w:space="0" w:color="auto"/>
        <w:right w:val="none" w:sz="0" w:space="0" w:color="auto"/>
      </w:divBdr>
    </w:div>
    <w:div w:id="1535116333">
      <w:bodyDiv w:val="1"/>
      <w:marLeft w:val="0"/>
      <w:marRight w:val="0"/>
      <w:marTop w:val="0"/>
      <w:marBottom w:val="0"/>
      <w:divBdr>
        <w:top w:val="none" w:sz="0" w:space="0" w:color="auto"/>
        <w:left w:val="none" w:sz="0" w:space="0" w:color="auto"/>
        <w:bottom w:val="none" w:sz="0" w:space="0" w:color="auto"/>
        <w:right w:val="none" w:sz="0" w:space="0" w:color="auto"/>
      </w:divBdr>
    </w:div>
    <w:div w:id="2121607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FA650-0E3D-C347-8B2F-D47620DD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6954</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preduvrstitveni kviz</vt:lpstr>
      <vt:lpstr/>
    </vt:vector>
  </TitlesOfParts>
  <Company>et</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preduvrstitveni kviz</dc:title>
  <dc:subject>Slovenia Unique Experiences</dc:subject>
  <dc:creator>e t</dc:creator>
  <cp:lastModifiedBy>Katja Nared</cp:lastModifiedBy>
  <cp:revision>2</cp:revision>
  <cp:lastPrinted>2018-05-26T14:17:00Z</cp:lastPrinted>
  <dcterms:created xsi:type="dcterms:W3CDTF">2019-01-18T13:38:00Z</dcterms:created>
  <dcterms:modified xsi:type="dcterms:W3CDTF">2019-01-18T13:38:00Z</dcterms:modified>
</cp:coreProperties>
</file>